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670C5" w14:textId="77777777" w:rsidR="00F32F4A" w:rsidRPr="004A6A22" w:rsidRDefault="003763F7" w:rsidP="00B01F26">
      <w:pPr>
        <w:spacing w:before="0" w:beforeAutospacing="0" w:after="0" w:line="360" w:lineRule="auto"/>
        <w:jc w:val="center"/>
        <w:rPr>
          <w:rFonts w:ascii="Times New Roman" w:eastAsia="Calibri" w:hAnsi="Times New Roman"/>
          <w:b/>
          <w:bCs/>
          <w:sz w:val="24"/>
          <w:szCs w:val="24"/>
        </w:rPr>
      </w:pPr>
      <w:r>
        <w:rPr>
          <w:rFonts w:ascii="Times New Roman" w:eastAsia="Calibri" w:hAnsi="Times New Roman"/>
          <w:b/>
          <w:bCs/>
          <w:sz w:val="24"/>
          <w:szCs w:val="24"/>
        </w:rPr>
        <w:t>A MARKOV</w:t>
      </w:r>
      <w:r w:rsidR="00F32F4A" w:rsidRPr="004A6A22">
        <w:rPr>
          <w:rFonts w:ascii="Times New Roman" w:eastAsia="Calibri" w:hAnsi="Times New Roman"/>
          <w:b/>
          <w:bCs/>
          <w:sz w:val="24"/>
          <w:szCs w:val="24"/>
        </w:rPr>
        <w:t xml:space="preserve"> CHAIN MODEL FOR THE ANALYSIS</w:t>
      </w:r>
      <w:r w:rsidR="00970551" w:rsidRPr="004A6A22">
        <w:rPr>
          <w:rFonts w:ascii="Times New Roman" w:eastAsia="Calibri" w:hAnsi="Times New Roman"/>
          <w:b/>
          <w:bCs/>
          <w:sz w:val="24"/>
          <w:szCs w:val="24"/>
        </w:rPr>
        <w:t xml:space="preserve">, PREDICTION AND COMPARISON </w:t>
      </w:r>
      <w:r w:rsidR="00F32F4A" w:rsidRPr="004A6A22">
        <w:rPr>
          <w:rFonts w:ascii="Times New Roman" w:eastAsia="Calibri" w:hAnsi="Times New Roman"/>
          <w:b/>
          <w:bCs/>
          <w:sz w:val="24"/>
          <w:szCs w:val="24"/>
        </w:rPr>
        <w:t>OF STOCK EXCHANGE MARKETS</w:t>
      </w:r>
    </w:p>
    <w:p w14:paraId="4BE1670F" w14:textId="302FB8BE" w:rsidR="000753DC" w:rsidRDefault="000753DC" w:rsidP="00B01F26">
      <w:pPr>
        <w:spacing w:before="0" w:beforeAutospacing="0" w:after="0" w:line="360" w:lineRule="auto"/>
        <w:jc w:val="both"/>
        <w:rPr>
          <w:rFonts w:ascii="Times New Roman" w:eastAsia="Calibri" w:hAnsi="Times New Roman"/>
          <w:b/>
          <w:bCs/>
          <w:sz w:val="24"/>
          <w:szCs w:val="24"/>
        </w:rPr>
      </w:pPr>
    </w:p>
    <w:p w14:paraId="31CF2AB7" w14:textId="77777777" w:rsidR="008930F5" w:rsidRDefault="008930F5" w:rsidP="00B01F26">
      <w:pPr>
        <w:spacing w:before="0" w:beforeAutospacing="0" w:after="0" w:line="360" w:lineRule="auto"/>
        <w:jc w:val="both"/>
        <w:rPr>
          <w:rFonts w:ascii="Times New Roman" w:eastAsia="Calibri" w:hAnsi="Times New Roman"/>
          <w:b/>
          <w:bCs/>
          <w:sz w:val="24"/>
          <w:szCs w:val="24"/>
        </w:rPr>
      </w:pPr>
      <w:bookmarkStart w:id="0" w:name="_GoBack"/>
      <w:bookmarkEnd w:id="0"/>
    </w:p>
    <w:p w14:paraId="213B87AA" w14:textId="77777777" w:rsidR="00F32F4A" w:rsidRPr="004A6A22" w:rsidRDefault="00F32F4A" w:rsidP="00B01F26">
      <w:pPr>
        <w:spacing w:before="0" w:beforeAutospacing="0" w:after="0" w:line="360" w:lineRule="auto"/>
        <w:jc w:val="both"/>
        <w:rPr>
          <w:rFonts w:ascii="Times New Roman" w:eastAsia="Calibri" w:hAnsi="Times New Roman"/>
          <w:b/>
          <w:bCs/>
          <w:sz w:val="24"/>
          <w:szCs w:val="24"/>
        </w:rPr>
      </w:pPr>
      <w:r w:rsidRPr="004A6A22">
        <w:rPr>
          <w:rFonts w:ascii="Times New Roman" w:eastAsia="Calibri" w:hAnsi="Times New Roman"/>
          <w:b/>
          <w:bCs/>
          <w:sz w:val="24"/>
          <w:szCs w:val="24"/>
        </w:rPr>
        <w:t>ABSTRACT</w:t>
      </w:r>
    </w:p>
    <w:p w14:paraId="03D036BD" w14:textId="77777777" w:rsidR="00275F17" w:rsidRDefault="00F32F4A" w:rsidP="00855D69">
      <w:pPr>
        <w:pStyle w:val="Bodytext20"/>
        <w:shd w:val="clear" w:color="auto" w:fill="auto"/>
        <w:spacing w:before="0" w:after="0" w:line="360" w:lineRule="auto"/>
        <w:ind w:right="-188" w:firstLine="0"/>
        <w:rPr>
          <w:rFonts w:ascii="Times New Roman" w:hAnsi="Times New Roman"/>
        </w:rPr>
      </w:pPr>
      <w:r w:rsidRPr="004A6A22">
        <w:rPr>
          <w:rFonts w:ascii="Times New Roman" w:eastAsia="Calibri" w:hAnsi="Times New Roman"/>
          <w:sz w:val="24"/>
          <w:szCs w:val="24"/>
        </w:rPr>
        <w:t>Stock Exchange Markets are part of the general indicators of the state of an economy, and are usually characterized by randomness and volatility. Several methods h</w:t>
      </w:r>
      <w:r w:rsidR="003466B6">
        <w:rPr>
          <w:rFonts w:ascii="Times New Roman" w:eastAsia="Calibri" w:hAnsi="Times New Roman"/>
          <w:sz w:val="24"/>
          <w:szCs w:val="24"/>
        </w:rPr>
        <w:t>ave been developed for the analysis</w:t>
      </w:r>
      <w:r w:rsidRPr="004A6A22">
        <w:rPr>
          <w:rFonts w:ascii="Times New Roman" w:eastAsia="Calibri" w:hAnsi="Times New Roman"/>
          <w:sz w:val="24"/>
          <w:szCs w:val="24"/>
        </w:rPr>
        <w:t xml:space="preserve"> of such markets </w:t>
      </w:r>
      <w:r w:rsidR="003466B6">
        <w:rPr>
          <w:rFonts w:ascii="Times New Roman" w:eastAsia="Calibri" w:hAnsi="Times New Roman"/>
          <w:sz w:val="24"/>
          <w:szCs w:val="24"/>
        </w:rPr>
        <w:t>so as to explain</w:t>
      </w:r>
      <w:r w:rsidR="001800C2" w:rsidRPr="004A6A22">
        <w:rPr>
          <w:rFonts w:ascii="Times New Roman" w:eastAsia="Calibri" w:hAnsi="Times New Roman"/>
          <w:sz w:val="24"/>
          <w:szCs w:val="24"/>
        </w:rPr>
        <w:t xml:space="preserve"> and </w:t>
      </w:r>
      <w:r w:rsidR="003466B6">
        <w:rPr>
          <w:rFonts w:ascii="Times New Roman" w:eastAsia="Calibri" w:hAnsi="Times New Roman"/>
          <w:sz w:val="24"/>
          <w:szCs w:val="24"/>
        </w:rPr>
        <w:t>perhaps, predict</w:t>
      </w:r>
      <w:r w:rsidRPr="004A6A22">
        <w:rPr>
          <w:rFonts w:ascii="Times New Roman" w:eastAsia="Calibri" w:hAnsi="Times New Roman"/>
          <w:sz w:val="24"/>
          <w:szCs w:val="24"/>
        </w:rPr>
        <w:t xml:space="preserve"> their long run behavior. These methods are either deterministic or stochastic in approach.</w:t>
      </w:r>
      <w:r w:rsidR="00457E6D" w:rsidRPr="004A6A22">
        <w:rPr>
          <w:rFonts w:ascii="Times New Roman" w:eastAsia="Calibri" w:hAnsi="Times New Roman"/>
          <w:sz w:val="24"/>
          <w:szCs w:val="24"/>
        </w:rPr>
        <w:t xml:space="preserve"> This study </w:t>
      </w:r>
      <w:r w:rsidR="00F814D4">
        <w:rPr>
          <w:rFonts w:ascii="Times New Roman" w:eastAsia="Calibri" w:hAnsi="Times New Roman"/>
          <w:sz w:val="24"/>
          <w:szCs w:val="24"/>
        </w:rPr>
        <w:t>was intended to analyze</w:t>
      </w:r>
      <w:r w:rsidR="007E7484" w:rsidRPr="004A6A22">
        <w:rPr>
          <w:rFonts w:ascii="Times New Roman" w:eastAsia="Calibri" w:hAnsi="Times New Roman"/>
          <w:sz w:val="24"/>
          <w:szCs w:val="24"/>
        </w:rPr>
        <w:t xml:space="preserve"> the price movements in </w:t>
      </w:r>
      <w:r w:rsidR="00332D29" w:rsidRPr="004A6A22">
        <w:rPr>
          <w:rFonts w:ascii="Times New Roman" w:eastAsia="Calibri" w:hAnsi="Times New Roman"/>
          <w:sz w:val="24"/>
          <w:szCs w:val="24"/>
        </w:rPr>
        <w:t xml:space="preserve">three selected </w:t>
      </w:r>
      <w:r w:rsidR="007E7484" w:rsidRPr="004A6A22">
        <w:rPr>
          <w:rFonts w:ascii="Times New Roman" w:eastAsia="Calibri" w:hAnsi="Times New Roman"/>
          <w:sz w:val="24"/>
          <w:szCs w:val="24"/>
        </w:rPr>
        <w:t xml:space="preserve">stock </w:t>
      </w:r>
      <w:r w:rsidR="00332D29" w:rsidRPr="004A6A22">
        <w:rPr>
          <w:rFonts w:ascii="Times New Roman" w:eastAsia="Calibri" w:hAnsi="Times New Roman"/>
          <w:sz w:val="24"/>
          <w:szCs w:val="24"/>
        </w:rPr>
        <w:t>Markets</w:t>
      </w:r>
      <w:r w:rsidR="00F814D4">
        <w:rPr>
          <w:rFonts w:ascii="Times New Roman" w:eastAsia="Calibri" w:hAnsi="Times New Roman"/>
          <w:sz w:val="24"/>
          <w:szCs w:val="24"/>
        </w:rPr>
        <w:t xml:space="preserve"> </w:t>
      </w:r>
      <w:r w:rsidR="00275F17" w:rsidRPr="004A6A22">
        <w:rPr>
          <w:rFonts w:ascii="Times New Roman" w:hAnsi="Times New Roman"/>
        </w:rPr>
        <w:t xml:space="preserve">and </w:t>
      </w:r>
      <w:r w:rsidR="00275F17">
        <w:rPr>
          <w:rFonts w:ascii="Times New Roman" w:hAnsi="Times New Roman"/>
        </w:rPr>
        <w:t>establish</w:t>
      </w:r>
      <w:r w:rsidR="00F814D4">
        <w:rPr>
          <w:rFonts w:ascii="Times New Roman" w:hAnsi="Times New Roman"/>
        </w:rPr>
        <w:t xml:space="preserve"> a long-term pattern for their stability </w:t>
      </w:r>
      <w:r w:rsidR="00275F17" w:rsidRPr="004A6A22">
        <w:rPr>
          <w:rFonts w:ascii="Times New Roman" w:hAnsi="Times New Roman"/>
        </w:rPr>
        <w:t>and volatility</w:t>
      </w:r>
      <w:r w:rsidR="00275F17">
        <w:rPr>
          <w:rFonts w:ascii="Times New Roman" w:eastAsia="Calibri" w:hAnsi="Times New Roman"/>
          <w:sz w:val="24"/>
          <w:szCs w:val="24"/>
        </w:rPr>
        <w:t>.</w:t>
      </w:r>
      <w:r w:rsidR="007E7484" w:rsidRPr="004A6A22">
        <w:rPr>
          <w:rFonts w:ascii="Times New Roman" w:eastAsia="Calibri" w:hAnsi="Times New Roman"/>
          <w:sz w:val="24"/>
          <w:szCs w:val="24"/>
        </w:rPr>
        <w:t xml:space="preserve"> </w:t>
      </w:r>
      <w:r w:rsidR="003466B6" w:rsidRPr="004A6A22">
        <w:rPr>
          <w:rFonts w:ascii="Times New Roman" w:eastAsia="Calibri" w:hAnsi="Times New Roman"/>
          <w:sz w:val="24"/>
          <w:szCs w:val="24"/>
        </w:rPr>
        <w:t xml:space="preserve">Data for the study were collected from stock reports for 102 consecutive trading days for the stock markets. </w:t>
      </w:r>
      <w:r w:rsidR="00275F17">
        <w:rPr>
          <w:rFonts w:ascii="Times New Roman" w:eastAsia="Calibri" w:hAnsi="Times New Roman"/>
          <w:sz w:val="24"/>
          <w:szCs w:val="24"/>
        </w:rPr>
        <w:t xml:space="preserve">The strength </w:t>
      </w:r>
      <w:r w:rsidR="003466B6">
        <w:rPr>
          <w:rFonts w:ascii="Times New Roman" w:eastAsia="Calibri" w:hAnsi="Times New Roman"/>
          <w:sz w:val="24"/>
          <w:szCs w:val="24"/>
        </w:rPr>
        <w:t>and direction of</w:t>
      </w:r>
      <w:r w:rsidR="00275F17">
        <w:rPr>
          <w:rFonts w:ascii="Times New Roman" w:eastAsia="Calibri" w:hAnsi="Times New Roman"/>
          <w:sz w:val="24"/>
          <w:szCs w:val="24"/>
        </w:rPr>
        <w:t xml:space="preserve"> volatility was utilized to d</w:t>
      </w:r>
      <w:r w:rsidR="003466B6">
        <w:rPr>
          <w:rFonts w:ascii="Times New Roman" w:eastAsia="Calibri" w:hAnsi="Times New Roman"/>
          <w:sz w:val="24"/>
          <w:szCs w:val="24"/>
        </w:rPr>
        <w:t>efine five states of the system,</w:t>
      </w:r>
      <w:r w:rsidR="00275F17">
        <w:rPr>
          <w:rFonts w:ascii="Times New Roman" w:eastAsia="Calibri" w:hAnsi="Times New Roman"/>
          <w:sz w:val="24"/>
          <w:szCs w:val="24"/>
        </w:rPr>
        <w:t xml:space="preserve"> and </w:t>
      </w:r>
      <w:r w:rsidR="009A5909" w:rsidRPr="004A6A22">
        <w:rPr>
          <w:rFonts w:ascii="Times New Roman" w:eastAsia="Calibri" w:hAnsi="Times New Roman"/>
          <w:sz w:val="24"/>
          <w:szCs w:val="24"/>
        </w:rPr>
        <w:t xml:space="preserve">transition probabilities </w:t>
      </w:r>
      <w:r w:rsidR="00275F17">
        <w:rPr>
          <w:rFonts w:ascii="Times New Roman" w:eastAsia="Calibri" w:hAnsi="Times New Roman"/>
          <w:sz w:val="24"/>
          <w:szCs w:val="24"/>
        </w:rPr>
        <w:t xml:space="preserve">between states were computed intuitively </w:t>
      </w:r>
      <w:r w:rsidR="009A5909" w:rsidRPr="004A6A22">
        <w:rPr>
          <w:rFonts w:ascii="Times New Roman" w:eastAsia="Calibri" w:hAnsi="Times New Roman"/>
          <w:sz w:val="24"/>
          <w:szCs w:val="24"/>
        </w:rPr>
        <w:t xml:space="preserve">from </w:t>
      </w:r>
      <w:r w:rsidR="00275F17">
        <w:rPr>
          <w:rFonts w:ascii="Times New Roman" w:eastAsia="Calibri" w:hAnsi="Times New Roman"/>
          <w:sz w:val="24"/>
          <w:szCs w:val="24"/>
        </w:rPr>
        <w:t xml:space="preserve">available </w:t>
      </w:r>
      <w:r w:rsidR="009A5909" w:rsidRPr="004A6A22">
        <w:rPr>
          <w:rFonts w:ascii="Times New Roman" w:eastAsia="Calibri" w:hAnsi="Times New Roman"/>
          <w:sz w:val="24"/>
          <w:szCs w:val="24"/>
        </w:rPr>
        <w:t>data.</w:t>
      </w:r>
      <w:r w:rsidR="003466B6">
        <w:rPr>
          <w:rFonts w:ascii="Times New Roman" w:eastAsia="Calibri" w:hAnsi="Times New Roman"/>
          <w:sz w:val="24"/>
          <w:szCs w:val="24"/>
        </w:rPr>
        <w:t xml:space="preserve"> The data were</w:t>
      </w:r>
      <w:r w:rsidR="003466B6" w:rsidRPr="004A6A22">
        <w:rPr>
          <w:rFonts w:ascii="Times New Roman" w:eastAsia="Calibri" w:hAnsi="Times New Roman"/>
          <w:sz w:val="24"/>
          <w:szCs w:val="24"/>
        </w:rPr>
        <w:t xml:space="preserve"> then transformed into a 5-state Markov Chain process and analyzed as a transition probability scheme.</w:t>
      </w:r>
      <w:r w:rsidR="009A5909" w:rsidRPr="004A6A22">
        <w:rPr>
          <w:rFonts w:ascii="Times New Roman" w:eastAsia="Calibri" w:hAnsi="Times New Roman"/>
          <w:sz w:val="24"/>
          <w:szCs w:val="24"/>
        </w:rPr>
        <w:t xml:space="preserve"> The stochastic </w:t>
      </w:r>
      <w:r w:rsidRPr="004A6A22">
        <w:rPr>
          <w:rFonts w:ascii="Times New Roman" w:eastAsia="Calibri" w:hAnsi="Times New Roman"/>
          <w:sz w:val="24"/>
          <w:szCs w:val="24"/>
        </w:rPr>
        <w:t xml:space="preserve">features of Markov Chains </w:t>
      </w:r>
      <w:r w:rsidR="009A5909" w:rsidRPr="004A6A22">
        <w:rPr>
          <w:rFonts w:ascii="Times New Roman" w:eastAsia="Calibri" w:hAnsi="Times New Roman"/>
          <w:sz w:val="24"/>
          <w:szCs w:val="24"/>
        </w:rPr>
        <w:t xml:space="preserve">were then utilized to compute limiting distributions for the system. </w:t>
      </w:r>
      <w:bookmarkStart w:id="1" w:name="_Hlk21420334"/>
      <w:r w:rsidR="002E3051">
        <w:rPr>
          <w:rFonts w:ascii="Times New Roman" w:eastAsia="Calibri" w:hAnsi="Times New Roman"/>
          <w:sz w:val="24"/>
          <w:szCs w:val="24"/>
        </w:rPr>
        <w:t xml:space="preserve">Results of analysis </w:t>
      </w:r>
      <w:r w:rsidR="00F814D4">
        <w:rPr>
          <w:rFonts w:ascii="Times New Roman" w:eastAsia="Calibri" w:hAnsi="Times New Roman"/>
          <w:sz w:val="24"/>
          <w:szCs w:val="24"/>
        </w:rPr>
        <w:t xml:space="preserve">established the </w:t>
      </w:r>
      <w:r w:rsidR="00390B38">
        <w:rPr>
          <w:rFonts w:ascii="Times New Roman" w:eastAsia="Calibri" w:hAnsi="Times New Roman"/>
          <w:sz w:val="24"/>
          <w:szCs w:val="24"/>
        </w:rPr>
        <w:t xml:space="preserve">comparative </w:t>
      </w:r>
      <w:r w:rsidR="00F814D4">
        <w:rPr>
          <w:rFonts w:ascii="Times New Roman" w:eastAsia="Calibri" w:hAnsi="Times New Roman"/>
          <w:sz w:val="24"/>
          <w:szCs w:val="24"/>
        </w:rPr>
        <w:t xml:space="preserve">stability and volatility indices of each of the markets, </w:t>
      </w:r>
      <w:r w:rsidR="00390B38">
        <w:rPr>
          <w:rFonts w:ascii="Times New Roman" w:eastAsia="Calibri" w:hAnsi="Times New Roman"/>
          <w:sz w:val="24"/>
          <w:szCs w:val="24"/>
        </w:rPr>
        <w:t xml:space="preserve">and this was subsequently used to predict expected outcomes in the short run. </w:t>
      </w:r>
      <w:r w:rsidR="001942CB">
        <w:rPr>
          <w:rFonts w:ascii="Times New Roman" w:hAnsi="Times New Roman" w:cs="Times New Roman"/>
          <w:sz w:val="24"/>
          <w:szCs w:val="24"/>
        </w:rPr>
        <w:t xml:space="preserve">The choice of </w:t>
      </w:r>
      <w:r w:rsidR="00390B38">
        <w:rPr>
          <w:rFonts w:ascii="Times New Roman" w:hAnsi="Times New Roman" w:cs="Times New Roman"/>
          <w:sz w:val="24"/>
          <w:szCs w:val="24"/>
        </w:rPr>
        <w:t xml:space="preserve">the three </w:t>
      </w:r>
      <w:r w:rsidR="001942CB">
        <w:rPr>
          <w:rFonts w:ascii="Times New Roman" w:hAnsi="Times New Roman" w:cs="Times New Roman"/>
          <w:sz w:val="24"/>
          <w:szCs w:val="24"/>
        </w:rPr>
        <w:t xml:space="preserve">exchange markets for this study </w:t>
      </w:r>
      <w:r w:rsidR="003466B6" w:rsidRPr="004A6A22">
        <w:rPr>
          <w:rFonts w:ascii="Times New Roman" w:hAnsi="Times New Roman" w:cs="Times New Roman"/>
          <w:sz w:val="24"/>
          <w:szCs w:val="24"/>
        </w:rPr>
        <w:t>was informed primarily by the strategic regional imp</w:t>
      </w:r>
      <w:r w:rsidR="00390B38">
        <w:rPr>
          <w:rFonts w:ascii="Times New Roman" w:hAnsi="Times New Roman" w:cs="Times New Roman"/>
          <w:sz w:val="24"/>
          <w:szCs w:val="24"/>
        </w:rPr>
        <w:t>ortance and size of their</w:t>
      </w:r>
      <w:r w:rsidR="003466B6" w:rsidRPr="004A6A22">
        <w:rPr>
          <w:rFonts w:ascii="Times New Roman" w:hAnsi="Times New Roman" w:cs="Times New Roman"/>
          <w:sz w:val="24"/>
          <w:szCs w:val="24"/>
        </w:rPr>
        <w:t xml:space="preserve"> capitalization</w:t>
      </w:r>
      <w:r w:rsidR="00390B38">
        <w:rPr>
          <w:rFonts w:ascii="Times New Roman" w:hAnsi="Times New Roman" w:cs="Times New Roman"/>
          <w:sz w:val="24"/>
          <w:szCs w:val="24"/>
        </w:rPr>
        <w:t>s</w:t>
      </w:r>
      <w:r w:rsidR="003466B6" w:rsidRPr="004A6A22">
        <w:rPr>
          <w:rFonts w:ascii="Times New Roman" w:hAnsi="Times New Roman" w:cs="Times New Roman"/>
          <w:sz w:val="24"/>
          <w:szCs w:val="24"/>
        </w:rPr>
        <w:t>.</w:t>
      </w:r>
      <w:r w:rsidR="001942CB">
        <w:rPr>
          <w:rFonts w:ascii="Times New Roman" w:hAnsi="Times New Roman" w:cs="Times New Roman"/>
          <w:sz w:val="24"/>
          <w:szCs w:val="24"/>
        </w:rPr>
        <w:t xml:space="preserve"> </w:t>
      </w:r>
      <w:r w:rsidR="00275F17" w:rsidRPr="004A6A22">
        <w:rPr>
          <w:rFonts w:ascii="Times New Roman" w:hAnsi="Times New Roman"/>
        </w:rPr>
        <w:t>Time Series graphical analysis</w:t>
      </w:r>
      <w:r w:rsidR="00390B38">
        <w:rPr>
          <w:rFonts w:ascii="Times New Roman" w:hAnsi="Times New Roman"/>
        </w:rPr>
        <w:t xml:space="preserve"> were also employed for further illustration.</w:t>
      </w:r>
    </w:p>
    <w:p w14:paraId="65D0AA0E" w14:textId="77777777" w:rsidR="00390B38" w:rsidRPr="004A6A22" w:rsidRDefault="00390B38" w:rsidP="001942CB">
      <w:pPr>
        <w:pStyle w:val="Bodytext20"/>
        <w:shd w:val="clear" w:color="auto" w:fill="auto"/>
        <w:spacing w:before="0" w:after="0" w:line="360" w:lineRule="auto"/>
        <w:ind w:right="-188" w:firstLine="720"/>
        <w:rPr>
          <w:rFonts w:ascii="Times New Roman" w:eastAsia="Calibri" w:hAnsi="Times New Roman"/>
          <w:sz w:val="24"/>
          <w:szCs w:val="24"/>
        </w:rPr>
      </w:pPr>
    </w:p>
    <w:p w14:paraId="1118BA2C" w14:textId="77777777" w:rsidR="005B6855" w:rsidRPr="004A6A22" w:rsidRDefault="009F5BBF" w:rsidP="00B01F26">
      <w:pPr>
        <w:spacing w:before="0" w:beforeAutospacing="0" w:after="0" w:line="360" w:lineRule="auto"/>
        <w:jc w:val="both"/>
        <w:rPr>
          <w:rFonts w:ascii="Times New Roman" w:eastAsia="Calibri" w:hAnsi="Times New Roman"/>
          <w:b/>
          <w:sz w:val="24"/>
          <w:szCs w:val="24"/>
        </w:rPr>
      </w:pPr>
      <w:r w:rsidRPr="004A6A22">
        <w:rPr>
          <w:rFonts w:ascii="Times New Roman" w:eastAsia="Calibri" w:hAnsi="Times New Roman"/>
          <w:b/>
          <w:sz w:val="24"/>
          <w:szCs w:val="24"/>
        </w:rPr>
        <w:t>KEYWORDS</w:t>
      </w:r>
    </w:p>
    <w:p w14:paraId="7CAAF0B7" w14:textId="77777777" w:rsidR="009F5BBF" w:rsidRPr="00E068B7" w:rsidRDefault="009F5BBF" w:rsidP="00B01F26">
      <w:pPr>
        <w:spacing w:before="0" w:beforeAutospacing="0" w:after="0" w:line="360" w:lineRule="auto"/>
        <w:jc w:val="both"/>
        <w:rPr>
          <w:rFonts w:ascii="Times New Roman" w:eastAsia="Calibri" w:hAnsi="Times New Roman"/>
          <w:bCs/>
          <w:sz w:val="24"/>
          <w:szCs w:val="24"/>
        </w:rPr>
      </w:pPr>
      <w:r w:rsidRPr="00E068B7">
        <w:rPr>
          <w:rFonts w:ascii="Times New Roman" w:eastAsia="Calibri" w:hAnsi="Times New Roman"/>
          <w:sz w:val="24"/>
          <w:szCs w:val="24"/>
        </w:rPr>
        <w:t>Stock exchange markets, transition probability matrix, stability and volatility</w:t>
      </w:r>
      <w:r w:rsidR="00390B38">
        <w:rPr>
          <w:rFonts w:ascii="Times New Roman" w:eastAsia="Calibri" w:hAnsi="Times New Roman"/>
          <w:sz w:val="24"/>
          <w:szCs w:val="24"/>
        </w:rPr>
        <w:t xml:space="preserve"> indices.</w:t>
      </w:r>
    </w:p>
    <w:bookmarkEnd w:id="1"/>
    <w:p w14:paraId="44E1884D" w14:textId="77777777" w:rsidR="00F32F4A" w:rsidRPr="004A6A22" w:rsidRDefault="00F32F4A" w:rsidP="00B01F26">
      <w:pPr>
        <w:spacing w:before="0" w:beforeAutospacing="0" w:after="0" w:line="360" w:lineRule="auto"/>
        <w:jc w:val="both"/>
        <w:rPr>
          <w:rFonts w:ascii="Times New Roman" w:eastAsia="Calibri" w:hAnsi="Times New Roman"/>
          <w:sz w:val="24"/>
          <w:szCs w:val="24"/>
        </w:rPr>
      </w:pPr>
      <w:r w:rsidRPr="004A6A22">
        <w:rPr>
          <w:rFonts w:ascii="Times New Roman" w:eastAsia="Calibri" w:hAnsi="Times New Roman"/>
          <w:sz w:val="24"/>
          <w:szCs w:val="24"/>
        </w:rPr>
        <w:t xml:space="preserve"> </w:t>
      </w:r>
    </w:p>
    <w:p w14:paraId="1B36DA80" w14:textId="77777777" w:rsidR="00855D69" w:rsidRDefault="00855D69" w:rsidP="00B01F26">
      <w:pPr>
        <w:pStyle w:val="NormalWeb"/>
        <w:spacing w:before="0" w:beforeAutospacing="0" w:after="0" w:afterAutospacing="0" w:line="360" w:lineRule="auto"/>
        <w:jc w:val="both"/>
        <w:rPr>
          <w:b/>
          <w:bCs/>
        </w:rPr>
      </w:pPr>
    </w:p>
    <w:p w14:paraId="226922E3" w14:textId="77777777" w:rsidR="00855D69" w:rsidRDefault="00855D69" w:rsidP="00B01F26">
      <w:pPr>
        <w:pStyle w:val="NormalWeb"/>
        <w:spacing w:before="0" w:beforeAutospacing="0" w:after="0" w:afterAutospacing="0" w:line="360" w:lineRule="auto"/>
        <w:jc w:val="both"/>
        <w:rPr>
          <w:b/>
          <w:bCs/>
        </w:rPr>
      </w:pPr>
    </w:p>
    <w:p w14:paraId="366C35C2" w14:textId="77777777" w:rsidR="00F32F4A" w:rsidRPr="004A6A22" w:rsidRDefault="00F32F4A" w:rsidP="00B01F26">
      <w:pPr>
        <w:pStyle w:val="NormalWeb"/>
        <w:spacing w:before="0" w:beforeAutospacing="0" w:after="0" w:afterAutospacing="0" w:line="360" w:lineRule="auto"/>
        <w:jc w:val="both"/>
        <w:rPr>
          <w:color w:val="000000"/>
        </w:rPr>
      </w:pPr>
      <w:r w:rsidRPr="004A6A22">
        <w:rPr>
          <w:b/>
          <w:bCs/>
        </w:rPr>
        <w:t xml:space="preserve"> </w:t>
      </w:r>
      <w:r w:rsidR="0076791B" w:rsidRPr="004A6A22">
        <w:rPr>
          <w:b/>
          <w:bCs/>
          <w:color w:val="000000"/>
        </w:rPr>
        <w:t>1.0</w:t>
      </w:r>
      <w:r w:rsidR="0076791B" w:rsidRPr="004A6A22">
        <w:rPr>
          <w:b/>
          <w:bCs/>
          <w:color w:val="000000"/>
        </w:rPr>
        <w:tab/>
        <w:t>Introduction</w:t>
      </w:r>
    </w:p>
    <w:p w14:paraId="70571E67" w14:textId="77777777" w:rsidR="00AB3F21" w:rsidRPr="004A6A22" w:rsidRDefault="00353F00" w:rsidP="00B01F26">
      <w:pPr>
        <w:spacing w:before="0" w:beforeAutospacing="0" w:after="0" w:line="360" w:lineRule="auto"/>
        <w:jc w:val="both"/>
        <w:rPr>
          <w:rFonts w:ascii="Times New Roman" w:hAnsi="Times New Roman"/>
          <w:sz w:val="24"/>
          <w:szCs w:val="24"/>
        </w:rPr>
      </w:pPr>
      <w:r w:rsidRPr="004A6A22">
        <w:rPr>
          <w:rFonts w:ascii="Times New Roman" w:hAnsi="Times New Roman"/>
          <w:sz w:val="24"/>
          <w:szCs w:val="24"/>
        </w:rPr>
        <w:t>A</w:t>
      </w:r>
      <w:r w:rsidR="00AB3F21" w:rsidRPr="004A6A22">
        <w:rPr>
          <w:rFonts w:ascii="Times New Roman" w:hAnsi="Times New Roman"/>
          <w:sz w:val="24"/>
          <w:szCs w:val="24"/>
        </w:rPr>
        <w:t xml:space="preserve"> time series is a set of observations or an arrangement of statistical data in accordance with time of occurrence, taken at specific times at nearly equal intervals. The numerical data which </w:t>
      </w:r>
      <w:r w:rsidRPr="004A6A22">
        <w:rPr>
          <w:rFonts w:ascii="Times New Roman" w:hAnsi="Times New Roman"/>
          <w:sz w:val="24"/>
          <w:szCs w:val="24"/>
        </w:rPr>
        <w:t xml:space="preserve">is given </w:t>
      </w:r>
      <w:r w:rsidR="00AB3F21" w:rsidRPr="004A6A22">
        <w:rPr>
          <w:rFonts w:ascii="Times New Roman" w:hAnsi="Times New Roman"/>
          <w:sz w:val="24"/>
          <w:szCs w:val="24"/>
        </w:rPr>
        <w:t xml:space="preserve">at different points of time, </w:t>
      </w:r>
      <w:r w:rsidRPr="004A6A22">
        <w:rPr>
          <w:rFonts w:ascii="Times New Roman" w:hAnsi="Times New Roman"/>
          <w:sz w:val="24"/>
          <w:szCs w:val="24"/>
        </w:rPr>
        <w:t xml:space="preserve">and which represents </w:t>
      </w:r>
      <w:r w:rsidR="00AB3F21" w:rsidRPr="004A6A22">
        <w:rPr>
          <w:rFonts w:ascii="Times New Roman" w:hAnsi="Times New Roman"/>
          <w:sz w:val="24"/>
          <w:szCs w:val="24"/>
        </w:rPr>
        <w:t>the set of observations is known as time series.</w:t>
      </w:r>
      <w:r w:rsidRPr="004A6A22">
        <w:rPr>
          <w:rFonts w:ascii="Times New Roman" w:hAnsi="Times New Roman"/>
          <w:sz w:val="24"/>
          <w:szCs w:val="24"/>
        </w:rPr>
        <w:t xml:space="preserve"> According to Jose (2022), the goal of time series analysis is to extrapolate some dynamic patterns </w:t>
      </w:r>
      <w:r w:rsidRPr="004A6A22">
        <w:rPr>
          <w:rFonts w:ascii="Times New Roman" w:hAnsi="Times New Roman"/>
          <w:sz w:val="24"/>
          <w:szCs w:val="24"/>
        </w:rPr>
        <w:lastRenderedPageBreak/>
        <w:t>in a data set for the purpose of prediction of future observations.</w:t>
      </w:r>
      <w:r w:rsidR="00AB3F21" w:rsidRPr="004A6A22">
        <w:rPr>
          <w:rFonts w:ascii="Times New Roman" w:hAnsi="Times New Roman"/>
          <w:sz w:val="24"/>
          <w:szCs w:val="24"/>
        </w:rPr>
        <w:t xml:space="preserve"> Linear modeling is one of the primary tools that can be used to establish patterns and parameters from the dynamics of a</w:t>
      </w:r>
      <w:r w:rsidR="003237C0" w:rsidRPr="004A6A22">
        <w:rPr>
          <w:rFonts w:ascii="Times New Roman" w:hAnsi="Times New Roman"/>
          <w:sz w:val="24"/>
          <w:szCs w:val="24"/>
        </w:rPr>
        <w:t xml:space="preserve"> time series</w:t>
      </w:r>
      <w:r w:rsidR="00AB3F21" w:rsidRPr="004A6A22">
        <w:rPr>
          <w:rFonts w:ascii="Times New Roman" w:hAnsi="Times New Roman"/>
          <w:sz w:val="24"/>
          <w:szCs w:val="24"/>
        </w:rPr>
        <w:t xml:space="preserve">. However, the applications and challenges associated with linear models are discussed in </w:t>
      </w:r>
      <w:proofErr w:type="spellStart"/>
      <w:r w:rsidR="00AB3F21" w:rsidRPr="004A6A22">
        <w:rPr>
          <w:rFonts w:ascii="Times New Roman" w:hAnsi="Times New Roman"/>
          <w:sz w:val="24"/>
          <w:szCs w:val="24"/>
        </w:rPr>
        <w:t>Onyemarin</w:t>
      </w:r>
      <w:proofErr w:type="spellEnd"/>
      <w:r w:rsidR="00AB3F21" w:rsidRPr="004A6A22">
        <w:rPr>
          <w:rFonts w:ascii="Times New Roman" w:hAnsi="Times New Roman"/>
          <w:sz w:val="24"/>
          <w:szCs w:val="24"/>
        </w:rPr>
        <w:t xml:space="preserve"> et al (2023) and </w:t>
      </w:r>
      <w:proofErr w:type="spellStart"/>
      <w:r w:rsidR="00AB3F21" w:rsidRPr="004A6A22">
        <w:rPr>
          <w:rFonts w:ascii="Times New Roman" w:hAnsi="Times New Roman"/>
          <w:sz w:val="24"/>
          <w:szCs w:val="24"/>
        </w:rPr>
        <w:t>Osemeke</w:t>
      </w:r>
      <w:proofErr w:type="spellEnd"/>
      <w:r w:rsidR="00AB3F21" w:rsidRPr="004A6A22">
        <w:rPr>
          <w:rFonts w:ascii="Times New Roman" w:hAnsi="Times New Roman"/>
          <w:sz w:val="24"/>
          <w:szCs w:val="24"/>
        </w:rPr>
        <w:t xml:space="preserve"> et al (2024).</w:t>
      </w:r>
    </w:p>
    <w:p w14:paraId="7A674D84" w14:textId="77777777" w:rsidR="00D348BB" w:rsidRDefault="00D348BB" w:rsidP="00D348BB">
      <w:pPr>
        <w:spacing w:before="0" w:beforeAutospacing="0" w:after="0" w:line="360" w:lineRule="auto"/>
        <w:jc w:val="both"/>
        <w:rPr>
          <w:rFonts w:ascii="Times New Roman" w:hAnsi="Times New Roman"/>
          <w:sz w:val="24"/>
          <w:szCs w:val="24"/>
        </w:rPr>
      </w:pPr>
    </w:p>
    <w:p w14:paraId="593647D5" w14:textId="406EEC2D" w:rsidR="003D304D" w:rsidRPr="004A6A22" w:rsidRDefault="00E37B6F" w:rsidP="00D348BB">
      <w:pPr>
        <w:spacing w:before="0" w:beforeAutospacing="0" w:after="0" w:line="360" w:lineRule="auto"/>
        <w:jc w:val="both"/>
        <w:rPr>
          <w:rFonts w:ascii="Times New Roman" w:hAnsi="Times New Roman"/>
          <w:color w:val="000000"/>
          <w:sz w:val="24"/>
          <w:szCs w:val="24"/>
        </w:rPr>
      </w:pPr>
      <w:r w:rsidRPr="004A6A22">
        <w:rPr>
          <w:rFonts w:ascii="Times New Roman" w:hAnsi="Times New Roman"/>
          <w:sz w:val="24"/>
          <w:szCs w:val="24"/>
        </w:rPr>
        <w:t>According Das (2024</w:t>
      </w:r>
      <w:r w:rsidR="00D7334E" w:rsidRPr="004A6A22">
        <w:rPr>
          <w:rFonts w:ascii="Times New Roman" w:hAnsi="Times New Roman"/>
          <w:sz w:val="24"/>
          <w:szCs w:val="24"/>
        </w:rPr>
        <w:t>)</w:t>
      </w:r>
      <w:r w:rsidR="003237C0" w:rsidRPr="004A6A22">
        <w:rPr>
          <w:rFonts w:ascii="Times New Roman" w:hAnsi="Times New Roman"/>
          <w:sz w:val="24"/>
          <w:szCs w:val="24"/>
        </w:rPr>
        <w:t>,</w:t>
      </w:r>
      <w:r w:rsidRPr="004A6A22">
        <w:rPr>
          <w:rFonts w:ascii="Times New Roman" w:hAnsi="Times New Roman"/>
          <w:sz w:val="24"/>
          <w:szCs w:val="24"/>
        </w:rPr>
        <w:t xml:space="preserve"> a Markov analysis</w:t>
      </w:r>
      <w:r w:rsidR="003237C0" w:rsidRPr="004A6A22">
        <w:rPr>
          <w:rFonts w:ascii="Times New Roman" w:hAnsi="Times New Roman"/>
          <w:sz w:val="24"/>
          <w:szCs w:val="24"/>
        </w:rPr>
        <w:t xml:space="preserve"> is a process</w:t>
      </w:r>
      <w:r w:rsidR="00D7334E" w:rsidRPr="004A6A22">
        <w:rPr>
          <w:rFonts w:ascii="Times New Roman" w:hAnsi="Times New Roman"/>
          <w:sz w:val="24"/>
          <w:szCs w:val="24"/>
        </w:rPr>
        <w:t xml:space="preserve"> in which the future behavior of the system depends only on the present and not on its past history. </w:t>
      </w:r>
      <w:r w:rsidR="003237C0" w:rsidRPr="004A6A22">
        <w:rPr>
          <w:rFonts w:ascii="Times New Roman" w:hAnsi="Times New Roman"/>
          <w:sz w:val="24"/>
          <w:szCs w:val="24"/>
        </w:rPr>
        <w:t xml:space="preserve">It is </w:t>
      </w:r>
      <w:r w:rsidR="00D7334E" w:rsidRPr="004A6A22">
        <w:rPr>
          <w:rFonts w:ascii="Times New Roman" w:hAnsi="Times New Roman"/>
          <w:sz w:val="24"/>
          <w:szCs w:val="24"/>
        </w:rPr>
        <w:t>a probabilistic process in which a</w:t>
      </w:r>
      <w:r w:rsidR="003237C0" w:rsidRPr="004A6A22">
        <w:rPr>
          <w:rFonts w:ascii="Times New Roman" w:hAnsi="Times New Roman"/>
          <w:sz w:val="24"/>
          <w:szCs w:val="24"/>
        </w:rPr>
        <w:t>n object moves from one state</w:t>
      </w:r>
      <w:r w:rsidR="00D7334E" w:rsidRPr="004A6A22">
        <w:rPr>
          <w:rFonts w:ascii="Times New Roman" w:hAnsi="Times New Roman"/>
          <w:sz w:val="24"/>
          <w:szCs w:val="24"/>
        </w:rPr>
        <w:t xml:space="preserve"> to ano</w:t>
      </w:r>
      <w:r w:rsidR="003237C0" w:rsidRPr="004A6A22">
        <w:rPr>
          <w:rFonts w:ascii="Times New Roman" w:hAnsi="Times New Roman"/>
          <w:sz w:val="24"/>
          <w:szCs w:val="24"/>
        </w:rPr>
        <w:t xml:space="preserve">ther at discrete time intervals, and </w:t>
      </w:r>
      <w:r w:rsidRPr="004A6A22">
        <w:rPr>
          <w:rFonts w:ascii="Times New Roman" w:eastAsiaTheme="minorEastAsia" w:hAnsi="Times New Roman"/>
          <w:noProof/>
          <w:sz w:val="24"/>
          <w:szCs w:val="24"/>
        </w:rPr>
        <w:t>that relies on the current information to predict future outcomes</w:t>
      </w:r>
      <w:r w:rsidR="00D7334E" w:rsidRPr="004A6A22">
        <w:rPr>
          <w:rFonts w:ascii="Times New Roman" w:eastAsiaTheme="minorEastAsia" w:hAnsi="Times New Roman"/>
          <w:noProof/>
          <w:sz w:val="24"/>
          <w:szCs w:val="24"/>
        </w:rPr>
        <w:t xml:space="preserve">. </w:t>
      </w:r>
      <w:r w:rsidR="003237C0" w:rsidRPr="004A6A22">
        <w:rPr>
          <w:rFonts w:ascii="Times New Roman" w:eastAsiaTheme="minorEastAsia" w:hAnsi="Times New Roman"/>
          <w:noProof/>
          <w:sz w:val="24"/>
          <w:szCs w:val="24"/>
        </w:rPr>
        <w:t>Both time series and markov chains are statistical models</w:t>
      </w:r>
      <w:r w:rsidR="00B513A4" w:rsidRPr="004A6A22">
        <w:rPr>
          <w:rFonts w:ascii="Times New Roman" w:eastAsiaTheme="minorEastAsia" w:hAnsi="Times New Roman"/>
          <w:noProof/>
          <w:sz w:val="24"/>
          <w:szCs w:val="24"/>
        </w:rPr>
        <w:t xml:space="preserve"> for explaining economic phenomena. </w:t>
      </w:r>
      <w:r w:rsidR="00B9284B" w:rsidRPr="004A6A22">
        <w:rPr>
          <w:rFonts w:ascii="Times New Roman" w:eastAsiaTheme="minorEastAsia" w:hAnsi="Times New Roman"/>
          <w:noProof/>
          <w:sz w:val="24"/>
          <w:szCs w:val="24"/>
        </w:rPr>
        <w:t>Classical m</w:t>
      </w:r>
      <w:r w:rsidR="00390B38">
        <w:rPr>
          <w:rFonts w:ascii="Times New Roman" w:eastAsiaTheme="minorEastAsia" w:hAnsi="Times New Roman"/>
          <w:noProof/>
          <w:sz w:val="24"/>
          <w:szCs w:val="24"/>
        </w:rPr>
        <w:t>athematical models also exhibit flexibility that enhance</w:t>
      </w:r>
      <w:r w:rsidR="00B9284B" w:rsidRPr="004A6A22">
        <w:rPr>
          <w:rFonts w:ascii="Times New Roman" w:eastAsiaTheme="minorEastAsia" w:hAnsi="Times New Roman"/>
          <w:noProof/>
          <w:sz w:val="24"/>
          <w:szCs w:val="24"/>
        </w:rPr>
        <w:t xml:space="preserve"> their a</w:t>
      </w:r>
      <w:r w:rsidRPr="004A6A22">
        <w:rPr>
          <w:rFonts w:ascii="Times New Roman" w:eastAsiaTheme="minorEastAsia" w:hAnsi="Times New Roman"/>
          <w:noProof/>
          <w:sz w:val="24"/>
          <w:szCs w:val="24"/>
        </w:rPr>
        <w:t>daptability</w:t>
      </w:r>
      <w:r w:rsidR="00B9284B" w:rsidRPr="004A6A22">
        <w:rPr>
          <w:rFonts w:ascii="Times New Roman" w:eastAsiaTheme="minorEastAsia" w:hAnsi="Times New Roman"/>
          <w:noProof/>
          <w:sz w:val="24"/>
          <w:szCs w:val="24"/>
        </w:rPr>
        <w:t xml:space="preserve">. </w:t>
      </w:r>
      <w:r w:rsidR="00B9284B" w:rsidRPr="004A6A22">
        <w:rPr>
          <w:rFonts w:ascii="Times New Roman" w:eastAsiaTheme="minorHAnsi" w:hAnsi="Times New Roman"/>
          <w:sz w:val="24"/>
          <w:szCs w:val="24"/>
        </w:rPr>
        <w:t>Epidemiological models have</w:t>
      </w:r>
      <w:r w:rsidR="003D304D" w:rsidRPr="004A6A22">
        <w:rPr>
          <w:rFonts w:ascii="Times New Roman" w:eastAsiaTheme="minorHAnsi" w:hAnsi="Times New Roman"/>
          <w:sz w:val="24"/>
          <w:szCs w:val="24"/>
        </w:rPr>
        <w:t xml:space="preserve"> been used extensively to simulate</w:t>
      </w:r>
      <w:r w:rsidR="00B9284B" w:rsidRPr="004A6A22">
        <w:rPr>
          <w:rFonts w:ascii="Times New Roman" w:eastAsiaTheme="minorHAnsi" w:hAnsi="Times New Roman"/>
          <w:sz w:val="24"/>
          <w:szCs w:val="24"/>
        </w:rPr>
        <w:t xml:space="preserve"> and predict</w:t>
      </w:r>
      <w:r w:rsidR="003D304D" w:rsidRPr="004A6A22">
        <w:rPr>
          <w:rFonts w:ascii="Times New Roman" w:eastAsiaTheme="minorHAnsi" w:hAnsi="Times New Roman"/>
          <w:sz w:val="24"/>
          <w:szCs w:val="24"/>
        </w:rPr>
        <w:t xml:space="preserve"> the</w:t>
      </w:r>
      <w:r w:rsidR="00B9284B" w:rsidRPr="004A6A22">
        <w:rPr>
          <w:rFonts w:ascii="Times New Roman" w:eastAsiaTheme="minorHAnsi" w:hAnsi="Times New Roman"/>
          <w:sz w:val="24"/>
          <w:szCs w:val="24"/>
        </w:rPr>
        <w:t xml:space="preserve"> course and</w:t>
      </w:r>
      <w:r w:rsidR="003D304D" w:rsidRPr="004A6A22">
        <w:rPr>
          <w:rFonts w:ascii="Times New Roman" w:eastAsiaTheme="minorHAnsi" w:hAnsi="Times New Roman"/>
          <w:sz w:val="24"/>
          <w:szCs w:val="24"/>
        </w:rPr>
        <w:t xml:space="preserve"> effect of intervention</w:t>
      </w:r>
      <w:r w:rsidR="00295EF8" w:rsidRPr="004A6A22">
        <w:rPr>
          <w:rFonts w:ascii="Times New Roman" w:eastAsiaTheme="minorHAnsi" w:hAnsi="Times New Roman"/>
          <w:sz w:val="24"/>
          <w:szCs w:val="24"/>
        </w:rPr>
        <w:t xml:space="preserve"> </w:t>
      </w:r>
      <w:proofErr w:type="spellStart"/>
      <w:r w:rsidR="003D304D" w:rsidRPr="004A6A22">
        <w:rPr>
          <w:rFonts w:ascii="Times New Roman" w:eastAsiaTheme="minorHAnsi" w:hAnsi="Times New Roman"/>
          <w:sz w:val="24"/>
          <w:szCs w:val="24"/>
        </w:rPr>
        <w:t>programmes</w:t>
      </w:r>
      <w:proofErr w:type="spellEnd"/>
      <w:r w:rsidR="003D304D" w:rsidRPr="004A6A22">
        <w:rPr>
          <w:rFonts w:ascii="Times New Roman" w:eastAsiaTheme="minorHAnsi" w:hAnsi="Times New Roman"/>
          <w:sz w:val="24"/>
          <w:szCs w:val="24"/>
        </w:rPr>
        <w:t xml:space="preserve"> on the dynamics of a disease. For instance, </w:t>
      </w:r>
      <w:proofErr w:type="spellStart"/>
      <w:r w:rsidR="003D304D" w:rsidRPr="004A6A22">
        <w:rPr>
          <w:rFonts w:ascii="Times New Roman" w:eastAsiaTheme="minorHAnsi" w:hAnsi="Times New Roman"/>
          <w:sz w:val="24"/>
          <w:szCs w:val="24"/>
        </w:rPr>
        <w:t>Aghanenu</w:t>
      </w:r>
      <w:proofErr w:type="spellEnd"/>
      <w:r w:rsidR="003D304D" w:rsidRPr="004A6A22">
        <w:rPr>
          <w:rFonts w:ascii="Times New Roman" w:eastAsiaTheme="minorHAnsi" w:hAnsi="Times New Roman"/>
          <w:sz w:val="24"/>
          <w:szCs w:val="24"/>
        </w:rPr>
        <w:t xml:space="preserve"> et al. (2022) simulated the effect of </w:t>
      </w:r>
      <w:r w:rsidR="00B9284B" w:rsidRPr="004A6A22">
        <w:rPr>
          <w:rFonts w:ascii="Times New Roman" w:eastAsiaTheme="minorHAnsi" w:hAnsi="Times New Roman"/>
          <w:sz w:val="24"/>
          <w:szCs w:val="24"/>
        </w:rPr>
        <w:t xml:space="preserve">imperfect </w:t>
      </w:r>
      <w:r w:rsidR="003D304D" w:rsidRPr="004A6A22">
        <w:rPr>
          <w:rFonts w:ascii="Times New Roman" w:eastAsiaTheme="minorHAnsi" w:hAnsi="Times New Roman"/>
          <w:sz w:val="24"/>
          <w:szCs w:val="24"/>
        </w:rPr>
        <w:t>vaccines</w:t>
      </w:r>
      <w:r w:rsidR="00295EF8" w:rsidRPr="004A6A22">
        <w:rPr>
          <w:rFonts w:ascii="Times New Roman" w:eastAsiaTheme="minorHAnsi" w:hAnsi="Times New Roman"/>
          <w:sz w:val="24"/>
          <w:szCs w:val="24"/>
        </w:rPr>
        <w:t xml:space="preserve"> </w:t>
      </w:r>
      <w:r w:rsidR="003D304D" w:rsidRPr="004A6A22">
        <w:rPr>
          <w:rFonts w:ascii="Times New Roman" w:eastAsiaTheme="minorHAnsi" w:hAnsi="Times New Roman"/>
          <w:sz w:val="24"/>
          <w:szCs w:val="24"/>
        </w:rPr>
        <w:t>on the spread of COVID-19</w:t>
      </w:r>
      <w:r w:rsidR="00B9284B" w:rsidRPr="004A6A22">
        <w:rPr>
          <w:rFonts w:ascii="Times New Roman" w:eastAsiaTheme="minorHAnsi" w:hAnsi="Times New Roman"/>
          <w:sz w:val="24"/>
          <w:szCs w:val="24"/>
        </w:rPr>
        <w:t xml:space="preserve"> in Nigeria</w:t>
      </w:r>
      <w:r w:rsidR="003D304D" w:rsidRPr="004A6A22">
        <w:rPr>
          <w:rFonts w:ascii="Times New Roman" w:eastAsiaTheme="minorHAnsi" w:hAnsi="Times New Roman"/>
          <w:sz w:val="24"/>
          <w:szCs w:val="24"/>
        </w:rPr>
        <w:t xml:space="preserve">, while </w:t>
      </w:r>
      <w:proofErr w:type="spellStart"/>
      <w:r w:rsidR="003D304D" w:rsidRPr="004A6A22">
        <w:rPr>
          <w:rFonts w:ascii="Times New Roman" w:eastAsiaTheme="minorHAnsi" w:hAnsi="Times New Roman"/>
          <w:sz w:val="24"/>
          <w:szCs w:val="24"/>
        </w:rPr>
        <w:t>Urumese</w:t>
      </w:r>
      <w:proofErr w:type="spellEnd"/>
      <w:r w:rsidR="003D304D" w:rsidRPr="004A6A22">
        <w:rPr>
          <w:rFonts w:ascii="Times New Roman" w:eastAsiaTheme="minorHAnsi" w:hAnsi="Times New Roman"/>
          <w:sz w:val="24"/>
          <w:szCs w:val="24"/>
        </w:rPr>
        <w:t xml:space="preserve"> and </w:t>
      </w:r>
      <w:proofErr w:type="spellStart"/>
      <w:r w:rsidR="003D304D" w:rsidRPr="004A6A22">
        <w:rPr>
          <w:rFonts w:ascii="Times New Roman" w:eastAsiaTheme="minorHAnsi" w:hAnsi="Times New Roman"/>
          <w:sz w:val="24"/>
          <w:szCs w:val="24"/>
        </w:rPr>
        <w:t>Igab</w:t>
      </w:r>
      <w:r w:rsidR="00B9284B" w:rsidRPr="004A6A22">
        <w:rPr>
          <w:rFonts w:ascii="Times New Roman" w:eastAsiaTheme="minorHAnsi" w:hAnsi="Times New Roman"/>
          <w:sz w:val="24"/>
          <w:szCs w:val="24"/>
        </w:rPr>
        <w:t>ari</w:t>
      </w:r>
      <w:proofErr w:type="spellEnd"/>
      <w:r w:rsidR="00B9284B" w:rsidRPr="004A6A22">
        <w:rPr>
          <w:rFonts w:ascii="Times New Roman" w:eastAsiaTheme="minorHAnsi" w:hAnsi="Times New Roman"/>
          <w:sz w:val="24"/>
          <w:szCs w:val="24"/>
        </w:rPr>
        <w:t xml:space="preserve"> (2023) investigated the impa</w:t>
      </w:r>
      <w:r w:rsidR="003D304D" w:rsidRPr="004A6A22">
        <w:rPr>
          <w:rFonts w:ascii="Times New Roman" w:eastAsiaTheme="minorHAnsi" w:hAnsi="Times New Roman"/>
          <w:sz w:val="24"/>
          <w:szCs w:val="24"/>
        </w:rPr>
        <w:t xml:space="preserve">ct of </w:t>
      </w:r>
      <w:r w:rsidR="00B9284B" w:rsidRPr="004A6A22">
        <w:rPr>
          <w:rFonts w:ascii="Times New Roman" w:eastAsiaTheme="minorHAnsi" w:hAnsi="Times New Roman"/>
          <w:sz w:val="24"/>
          <w:szCs w:val="24"/>
        </w:rPr>
        <w:t xml:space="preserve">community lockdown alongside </w:t>
      </w:r>
      <w:r w:rsidR="003D304D" w:rsidRPr="004A6A22">
        <w:rPr>
          <w:rFonts w:ascii="Times New Roman" w:eastAsiaTheme="minorHAnsi" w:hAnsi="Times New Roman"/>
          <w:sz w:val="24"/>
          <w:szCs w:val="24"/>
        </w:rPr>
        <w:t xml:space="preserve">social distancing on the spread of the pandemic. Furthermore, in </w:t>
      </w:r>
      <w:proofErr w:type="spellStart"/>
      <w:r w:rsidR="003D304D" w:rsidRPr="004A6A22">
        <w:rPr>
          <w:rFonts w:ascii="Times New Roman" w:eastAsiaTheme="minorHAnsi" w:hAnsi="Times New Roman"/>
          <w:sz w:val="24"/>
          <w:szCs w:val="24"/>
        </w:rPr>
        <w:t>Ohwojeheri</w:t>
      </w:r>
      <w:proofErr w:type="spellEnd"/>
      <w:r w:rsidR="003D304D" w:rsidRPr="004A6A22">
        <w:rPr>
          <w:rFonts w:ascii="Times New Roman" w:eastAsiaTheme="minorHAnsi" w:hAnsi="Times New Roman"/>
          <w:sz w:val="24"/>
          <w:szCs w:val="24"/>
        </w:rPr>
        <w:t xml:space="preserve"> et al (2024), </w:t>
      </w:r>
      <w:r w:rsidR="00417FFB" w:rsidRPr="004A6A22">
        <w:rPr>
          <w:rFonts w:ascii="Times New Roman" w:eastAsiaTheme="minorHAnsi" w:hAnsi="Times New Roman"/>
          <w:sz w:val="24"/>
          <w:szCs w:val="24"/>
        </w:rPr>
        <w:t xml:space="preserve">a </w:t>
      </w:r>
      <w:r w:rsidR="00295EF8" w:rsidRPr="004A6A22">
        <w:rPr>
          <w:rFonts w:ascii="Times New Roman" w:eastAsiaTheme="minorHAnsi" w:hAnsi="Times New Roman"/>
          <w:sz w:val="24"/>
          <w:szCs w:val="24"/>
        </w:rPr>
        <w:t>c</w:t>
      </w:r>
      <w:r w:rsidR="003D304D" w:rsidRPr="004A6A22">
        <w:rPr>
          <w:rFonts w:ascii="Times New Roman" w:eastAsiaTheme="minorHAnsi" w:hAnsi="Times New Roman"/>
          <w:sz w:val="24"/>
          <w:szCs w:val="24"/>
        </w:rPr>
        <w:t>ompartmentalized epidemiological model was adapted to explain the spread of social diseases such as poverty and crime. Such</w:t>
      </w:r>
      <w:r w:rsidRPr="004A6A22">
        <w:rPr>
          <w:rFonts w:ascii="Times New Roman" w:eastAsiaTheme="minorHAnsi" w:hAnsi="Times New Roman"/>
          <w:sz w:val="24"/>
          <w:szCs w:val="24"/>
        </w:rPr>
        <w:t xml:space="preserve"> adapt</w:t>
      </w:r>
      <w:r w:rsidR="00417FFB" w:rsidRPr="004A6A22">
        <w:rPr>
          <w:rFonts w:ascii="Times New Roman" w:eastAsiaTheme="minorHAnsi" w:hAnsi="Times New Roman"/>
          <w:sz w:val="24"/>
          <w:szCs w:val="24"/>
        </w:rPr>
        <w:t>ations of</w:t>
      </w:r>
      <w:r w:rsidR="003D304D" w:rsidRPr="004A6A22">
        <w:rPr>
          <w:rFonts w:ascii="Times New Roman" w:eastAsiaTheme="minorHAnsi" w:hAnsi="Times New Roman"/>
          <w:sz w:val="24"/>
          <w:szCs w:val="24"/>
        </w:rPr>
        <w:t xml:space="preserve"> mathematical</w:t>
      </w:r>
      <w:r w:rsidRPr="004A6A22">
        <w:rPr>
          <w:rFonts w:ascii="Times New Roman" w:eastAsiaTheme="minorHAnsi" w:hAnsi="Times New Roman"/>
          <w:sz w:val="24"/>
          <w:szCs w:val="24"/>
        </w:rPr>
        <w:t xml:space="preserve"> and statistical</w:t>
      </w:r>
      <w:r w:rsidR="003D304D" w:rsidRPr="004A6A22">
        <w:rPr>
          <w:rFonts w:ascii="Times New Roman" w:eastAsiaTheme="minorHAnsi" w:hAnsi="Times New Roman"/>
          <w:sz w:val="24"/>
          <w:szCs w:val="24"/>
        </w:rPr>
        <w:t xml:space="preserve"> models have been</w:t>
      </w:r>
      <w:r w:rsidR="00451C48">
        <w:rPr>
          <w:rFonts w:ascii="Times New Roman" w:eastAsiaTheme="minorHAnsi" w:hAnsi="Times New Roman"/>
          <w:sz w:val="24"/>
          <w:szCs w:val="24"/>
        </w:rPr>
        <w:t xml:space="preserve"> relatively</w:t>
      </w:r>
      <w:r w:rsidR="00417FFB" w:rsidRPr="004A6A22">
        <w:rPr>
          <w:rFonts w:ascii="Times New Roman" w:eastAsiaTheme="minorHAnsi" w:hAnsi="Times New Roman"/>
          <w:sz w:val="24"/>
          <w:szCs w:val="24"/>
        </w:rPr>
        <w:t xml:space="preserve"> efficient in explaining and</w:t>
      </w:r>
      <w:r w:rsidR="003D304D" w:rsidRPr="004A6A22">
        <w:rPr>
          <w:rFonts w:ascii="Times New Roman" w:eastAsiaTheme="minorHAnsi" w:hAnsi="Times New Roman"/>
          <w:sz w:val="24"/>
          <w:szCs w:val="24"/>
        </w:rPr>
        <w:t xml:space="preserve"> pr</w:t>
      </w:r>
      <w:r w:rsidR="00417FFB" w:rsidRPr="004A6A22">
        <w:rPr>
          <w:rFonts w:ascii="Times New Roman" w:eastAsiaTheme="minorHAnsi" w:hAnsi="Times New Roman"/>
          <w:sz w:val="24"/>
          <w:szCs w:val="24"/>
        </w:rPr>
        <w:t>ovi</w:t>
      </w:r>
      <w:r w:rsidR="003D304D" w:rsidRPr="004A6A22">
        <w:rPr>
          <w:rFonts w:ascii="Times New Roman" w:eastAsiaTheme="minorHAnsi" w:hAnsi="Times New Roman"/>
          <w:sz w:val="24"/>
          <w:szCs w:val="24"/>
        </w:rPr>
        <w:t>ding</w:t>
      </w:r>
      <w:r w:rsidR="00417FFB" w:rsidRPr="004A6A22">
        <w:rPr>
          <w:rFonts w:ascii="Times New Roman" w:eastAsiaTheme="minorHAnsi" w:hAnsi="Times New Roman"/>
          <w:sz w:val="24"/>
          <w:szCs w:val="24"/>
        </w:rPr>
        <w:t xml:space="preserve"> </w:t>
      </w:r>
      <w:r w:rsidR="003D304D" w:rsidRPr="004A6A22">
        <w:rPr>
          <w:rFonts w:ascii="Times New Roman" w:eastAsiaTheme="minorHAnsi" w:hAnsi="Times New Roman"/>
          <w:sz w:val="24"/>
          <w:szCs w:val="24"/>
        </w:rPr>
        <w:t xml:space="preserve">strategies to minimize </w:t>
      </w:r>
      <w:r w:rsidR="00417FFB" w:rsidRPr="004A6A22">
        <w:rPr>
          <w:rFonts w:ascii="Times New Roman" w:eastAsiaTheme="minorHAnsi" w:hAnsi="Times New Roman"/>
          <w:sz w:val="24"/>
          <w:szCs w:val="24"/>
        </w:rPr>
        <w:t>the undesirable effects of the</w:t>
      </w:r>
      <w:r w:rsidR="003D304D" w:rsidRPr="004A6A22">
        <w:rPr>
          <w:rFonts w:ascii="Times New Roman" w:eastAsiaTheme="minorHAnsi" w:hAnsi="Times New Roman"/>
          <w:sz w:val="24"/>
          <w:szCs w:val="24"/>
        </w:rPr>
        <w:t xml:space="preserve"> associated vices.</w:t>
      </w:r>
    </w:p>
    <w:p w14:paraId="2372465F" w14:textId="77777777" w:rsidR="00D348BB" w:rsidRDefault="00D348BB" w:rsidP="00D348BB">
      <w:pPr>
        <w:pStyle w:val="NormalWeb"/>
        <w:spacing w:before="0" w:beforeAutospacing="0" w:after="0" w:afterAutospacing="0" w:line="360" w:lineRule="auto"/>
        <w:jc w:val="both"/>
        <w:rPr>
          <w:color w:val="000000"/>
        </w:rPr>
      </w:pPr>
    </w:p>
    <w:p w14:paraId="126E9E4F" w14:textId="6815B29E" w:rsidR="00F32F4A" w:rsidRPr="004A6A22" w:rsidRDefault="00451C48" w:rsidP="00D348BB">
      <w:pPr>
        <w:pStyle w:val="NormalWeb"/>
        <w:spacing w:before="0" w:beforeAutospacing="0" w:after="0" w:afterAutospacing="0" w:line="360" w:lineRule="auto"/>
        <w:jc w:val="both"/>
        <w:rPr>
          <w:color w:val="000000"/>
        </w:rPr>
      </w:pPr>
      <w:r>
        <w:rPr>
          <w:color w:val="000000"/>
        </w:rPr>
        <w:t>On its own, t</w:t>
      </w:r>
      <w:r w:rsidR="00F32F4A" w:rsidRPr="004A6A22">
        <w:rPr>
          <w:color w:val="000000"/>
        </w:rPr>
        <w:t xml:space="preserve">he Stock Exchange Market is an organized and regulated financial market where securities like bonds, notes and shares are traded at prices </w:t>
      </w:r>
      <w:r>
        <w:rPr>
          <w:color w:val="000000"/>
        </w:rPr>
        <w:t>dictated by</w:t>
      </w:r>
      <w:r w:rsidR="00F32F4A" w:rsidRPr="004A6A22">
        <w:rPr>
          <w:color w:val="000000"/>
        </w:rPr>
        <w:t xml:space="preserve"> forces</w:t>
      </w:r>
      <w:r w:rsidR="00FF62A0" w:rsidRPr="004A6A22">
        <w:rPr>
          <w:color w:val="000000"/>
        </w:rPr>
        <w:t xml:space="preserve"> of</w:t>
      </w:r>
      <w:r w:rsidR="00F32F4A" w:rsidRPr="004A6A22">
        <w:rPr>
          <w:color w:val="000000"/>
        </w:rPr>
        <w:t xml:space="preserve"> demand and supply.</w:t>
      </w:r>
      <w:r w:rsidR="00E72BBC" w:rsidRPr="004A6A22">
        <w:rPr>
          <w:color w:val="000000"/>
        </w:rPr>
        <w:t xml:space="preserve"> </w:t>
      </w:r>
      <w:r w:rsidR="00FF62A0" w:rsidRPr="004A6A22">
        <w:rPr>
          <w:color w:val="000000"/>
        </w:rPr>
        <w:t>It</w:t>
      </w:r>
      <w:r w:rsidR="00F32F4A" w:rsidRPr="004A6A22">
        <w:rPr>
          <w:color w:val="000000"/>
        </w:rPr>
        <w:t>s</w:t>
      </w:r>
      <w:r>
        <w:rPr>
          <w:color w:val="000000"/>
        </w:rPr>
        <w:t xml:space="preserve"> analysis and understanding</w:t>
      </w:r>
      <w:r w:rsidR="00E72BBC" w:rsidRPr="004A6A22">
        <w:rPr>
          <w:color w:val="000000"/>
        </w:rPr>
        <w:t xml:space="preserve"> become</w:t>
      </w:r>
      <w:r>
        <w:rPr>
          <w:color w:val="000000"/>
        </w:rPr>
        <w:t>s</w:t>
      </w:r>
      <w:r w:rsidR="00F32F4A" w:rsidRPr="004A6A22">
        <w:rPr>
          <w:color w:val="000000"/>
        </w:rPr>
        <w:t xml:space="preserve"> necessary as it plays a vital role in the growth of key sectors of </w:t>
      </w:r>
      <w:r w:rsidR="0064109C" w:rsidRPr="004A6A22">
        <w:rPr>
          <w:color w:val="000000"/>
        </w:rPr>
        <w:t xml:space="preserve">an </w:t>
      </w:r>
      <w:r w:rsidR="00332D29" w:rsidRPr="004A6A22">
        <w:rPr>
          <w:color w:val="000000"/>
        </w:rPr>
        <w:t>economy. I</w:t>
      </w:r>
      <w:r w:rsidR="00457E6D" w:rsidRPr="004A6A22">
        <w:rPr>
          <w:color w:val="000000"/>
        </w:rPr>
        <w:t>t</w:t>
      </w:r>
      <w:r w:rsidR="00F32F4A" w:rsidRPr="004A6A22">
        <w:rPr>
          <w:color w:val="000000"/>
        </w:rPr>
        <w:t xml:space="preserve"> also </w:t>
      </w:r>
      <w:r>
        <w:rPr>
          <w:color w:val="000000"/>
        </w:rPr>
        <w:t>serv</w:t>
      </w:r>
      <w:r w:rsidR="00457E6D" w:rsidRPr="004A6A22">
        <w:rPr>
          <w:color w:val="000000"/>
        </w:rPr>
        <w:t>es a</w:t>
      </w:r>
      <w:r>
        <w:rPr>
          <w:color w:val="000000"/>
        </w:rPr>
        <w:t>s a</w:t>
      </w:r>
      <w:r w:rsidR="00457E6D" w:rsidRPr="004A6A22">
        <w:rPr>
          <w:color w:val="000000"/>
        </w:rPr>
        <w:t xml:space="preserve"> measurement tool that </w:t>
      </w:r>
      <w:r>
        <w:rPr>
          <w:color w:val="000000"/>
        </w:rPr>
        <w:t>can quantify t</w:t>
      </w:r>
      <w:r w:rsidR="00F32F4A" w:rsidRPr="004A6A22">
        <w:rPr>
          <w:color w:val="000000"/>
        </w:rPr>
        <w:t xml:space="preserve">he stability of </w:t>
      </w:r>
      <w:r w:rsidR="005A325F" w:rsidRPr="004A6A22">
        <w:rPr>
          <w:color w:val="000000"/>
        </w:rPr>
        <w:t>an</w:t>
      </w:r>
      <w:r w:rsidR="00F32F4A" w:rsidRPr="004A6A22">
        <w:rPr>
          <w:color w:val="000000"/>
        </w:rPr>
        <w:t xml:space="preserve"> economy</w:t>
      </w:r>
      <w:r w:rsidR="00457E6D" w:rsidRPr="004A6A22">
        <w:rPr>
          <w:color w:val="000000"/>
        </w:rPr>
        <w:t>.</w:t>
      </w:r>
      <w:r w:rsidR="00F32F4A" w:rsidRPr="004A6A22">
        <w:rPr>
          <w:color w:val="000000"/>
        </w:rPr>
        <w:t xml:space="preserve"> </w:t>
      </w:r>
      <w:r w:rsidR="00457E6D" w:rsidRPr="004A6A22">
        <w:rPr>
          <w:color w:val="000000"/>
        </w:rPr>
        <w:t>A</w:t>
      </w:r>
      <w:r w:rsidR="00F32F4A" w:rsidRPr="004A6A22">
        <w:rPr>
          <w:color w:val="000000"/>
        </w:rPr>
        <w:t xml:space="preserve"> rising index or consistent growth in the index is the sign of growing economy</w:t>
      </w:r>
      <w:r w:rsidR="00457E6D" w:rsidRPr="004A6A22">
        <w:rPr>
          <w:color w:val="000000"/>
        </w:rPr>
        <w:t>, while a</w:t>
      </w:r>
      <w:r w:rsidR="00F32F4A" w:rsidRPr="004A6A22">
        <w:rPr>
          <w:color w:val="000000"/>
        </w:rPr>
        <w:t xml:space="preserve"> falling</w:t>
      </w:r>
      <w:r w:rsidR="00457E6D" w:rsidRPr="004A6A22">
        <w:rPr>
          <w:color w:val="000000"/>
        </w:rPr>
        <w:t xml:space="preserve"> index</w:t>
      </w:r>
      <w:r>
        <w:rPr>
          <w:color w:val="000000"/>
        </w:rPr>
        <w:t xml:space="preserve"> or high fluctuations in</w:t>
      </w:r>
      <w:r w:rsidR="00F32F4A" w:rsidRPr="004A6A22">
        <w:rPr>
          <w:color w:val="000000"/>
        </w:rPr>
        <w:t xml:space="preserve"> index gives the impression of instability in </w:t>
      </w:r>
      <w:r w:rsidR="005A325F" w:rsidRPr="004A6A22">
        <w:rPr>
          <w:color w:val="000000"/>
        </w:rPr>
        <w:t xml:space="preserve">an </w:t>
      </w:r>
      <w:r w:rsidR="00457E6D" w:rsidRPr="004A6A22">
        <w:rPr>
          <w:color w:val="000000"/>
        </w:rPr>
        <w:t>economy</w:t>
      </w:r>
      <w:r w:rsidR="00F32F4A" w:rsidRPr="004A6A22">
        <w:rPr>
          <w:color w:val="000000"/>
        </w:rPr>
        <w:t>.</w:t>
      </w:r>
      <w:r w:rsidR="00743F2C" w:rsidRPr="004A6A22">
        <w:rPr>
          <w:color w:val="000000"/>
        </w:rPr>
        <w:t xml:space="preserve"> Typically, stock market indices are the performance indicators for the entire market. They act as barometers, which enable us to get an idea about the performance of the entire market in general. A healthy stock exchange market is a healthy economy. Typically, stock market indices are the performance indicators for the entire market. They act as barometers, which enable us to get an </w:t>
      </w:r>
      <w:r w:rsidR="00743F2C" w:rsidRPr="004A6A22">
        <w:rPr>
          <w:color w:val="000000"/>
        </w:rPr>
        <w:lastRenderedPageBreak/>
        <w:t>idea about the performance of the entire market in general. A healthy stock exchange market is a healthy economy.</w:t>
      </w:r>
    </w:p>
    <w:p w14:paraId="5FEAE3EF" w14:textId="77777777" w:rsidR="00D348BB" w:rsidRDefault="00D348BB" w:rsidP="00D348BB">
      <w:pPr>
        <w:pStyle w:val="NormalWeb"/>
        <w:spacing w:before="0" w:beforeAutospacing="0" w:after="0" w:afterAutospacing="0" w:line="360" w:lineRule="auto"/>
        <w:jc w:val="both"/>
        <w:rPr>
          <w:color w:val="000000"/>
        </w:rPr>
      </w:pPr>
    </w:p>
    <w:p w14:paraId="38BBEDB4" w14:textId="72025E5C" w:rsidR="00F32F4A" w:rsidRPr="004A6A22" w:rsidRDefault="00B9284B" w:rsidP="00D348BB">
      <w:pPr>
        <w:pStyle w:val="NormalWeb"/>
        <w:spacing w:before="0" w:beforeAutospacing="0" w:after="0" w:afterAutospacing="0" w:line="360" w:lineRule="auto"/>
        <w:jc w:val="both"/>
        <w:rPr>
          <w:color w:val="000000"/>
        </w:rPr>
      </w:pPr>
      <w:r w:rsidRPr="004A6A22">
        <w:rPr>
          <w:color w:val="000000"/>
        </w:rPr>
        <w:t>S</w:t>
      </w:r>
      <w:r w:rsidR="005A325F" w:rsidRPr="004A6A22">
        <w:rPr>
          <w:color w:val="000000"/>
        </w:rPr>
        <w:t xml:space="preserve">tock market indices around the globe </w:t>
      </w:r>
      <w:r w:rsidRPr="004A6A22">
        <w:rPr>
          <w:color w:val="000000"/>
        </w:rPr>
        <w:t xml:space="preserve">has always </w:t>
      </w:r>
      <w:r w:rsidR="00457E6D" w:rsidRPr="004A6A22">
        <w:rPr>
          <w:color w:val="000000"/>
        </w:rPr>
        <w:t>fluctuat</w:t>
      </w:r>
      <w:r w:rsidRPr="004A6A22">
        <w:rPr>
          <w:color w:val="000000"/>
        </w:rPr>
        <w:t>ed</w:t>
      </w:r>
      <w:r w:rsidR="00457E6D" w:rsidRPr="004A6A22">
        <w:rPr>
          <w:color w:val="000000"/>
        </w:rPr>
        <w:t xml:space="preserve"> in </w:t>
      </w:r>
      <w:r w:rsidR="005E6F70" w:rsidRPr="004A6A22">
        <w:rPr>
          <w:color w:val="000000"/>
        </w:rPr>
        <w:t xml:space="preserve">ways that make </w:t>
      </w:r>
      <w:r w:rsidR="00457E6D" w:rsidRPr="004A6A22">
        <w:rPr>
          <w:color w:val="000000"/>
        </w:rPr>
        <w:t xml:space="preserve">markets </w:t>
      </w:r>
      <w:r w:rsidR="00743F2C" w:rsidRPr="004A6A22">
        <w:rPr>
          <w:color w:val="000000"/>
        </w:rPr>
        <w:t>difficult to predict</w:t>
      </w:r>
      <w:r w:rsidR="005A325F" w:rsidRPr="004A6A22">
        <w:rPr>
          <w:color w:val="000000"/>
        </w:rPr>
        <w:t>.</w:t>
      </w:r>
      <w:r w:rsidR="00743F2C" w:rsidRPr="004A6A22">
        <w:rPr>
          <w:color w:val="000000"/>
        </w:rPr>
        <w:t xml:space="preserve"> </w:t>
      </w:r>
      <w:r w:rsidR="00F32F4A" w:rsidRPr="004A6A22">
        <w:rPr>
          <w:color w:val="000000"/>
        </w:rPr>
        <w:t>There are two</w:t>
      </w:r>
      <w:r w:rsidR="005E6F70" w:rsidRPr="004A6A22">
        <w:rPr>
          <w:color w:val="000000"/>
        </w:rPr>
        <w:t xml:space="preserve"> broad</w:t>
      </w:r>
      <w:r w:rsidR="00F32F4A" w:rsidRPr="004A6A22">
        <w:rPr>
          <w:color w:val="000000"/>
        </w:rPr>
        <w:t xml:space="preserve"> types of investors in </w:t>
      </w:r>
      <w:r w:rsidR="005E6F70" w:rsidRPr="004A6A22">
        <w:rPr>
          <w:color w:val="000000"/>
        </w:rPr>
        <w:t>stock</w:t>
      </w:r>
      <w:r w:rsidR="00F32F4A" w:rsidRPr="004A6A22">
        <w:rPr>
          <w:color w:val="000000"/>
        </w:rPr>
        <w:t xml:space="preserve"> market</w:t>
      </w:r>
      <w:r w:rsidR="005E6F70" w:rsidRPr="004A6A22">
        <w:rPr>
          <w:color w:val="000000"/>
        </w:rPr>
        <w:t>s</w:t>
      </w:r>
      <w:r w:rsidR="00743F2C" w:rsidRPr="004A6A22">
        <w:rPr>
          <w:color w:val="000000"/>
        </w:rPr>
        <w:t xml:space="preserve">. The </w:t>
      </w:r>
      <w:r w:rsidR="00F32F4A" w:rsidRPr="004A6A22">
        <w:rPr>
          <w:color w:val="000000"/>
        </w:rPr>
        <w:t>bullish investor</w:t>
      </w:r>
      <w:r w:rsidR="005E6F70" w:rsidRPr="004A6A22">
        <w:rPr>
          <w:color w:val="000000"/>
        </w:rPr>
        <w:t xml:space="preserve"> is</w:t>
      </w:r>
      <w:r w:rsidR="00743F2C" w:rsidRPr="004A6A22">
        <w:rPr>
          <w:color w:val="000000"/>
        </w:rPr>
        <w:t xml:space="preserve"> one </w:t>
      </w:r>
      <w:r w:rsidR="00F32F4A" w:rsidRPr="004A6A22">
        <w:rPr>
          <w:color w:val="000000"/>
        </w:rPr>
        <w:t>who invests with the expectation</w:t>
      </w:r>
      <w:r w:rsidR="00743F2C" w:rsidRPr="004A6A22">
        <w:rPr>
          <w:color w:val="000000"/>
        </w:rPr>
        <w:t>s</w:t>
      </w:r>
      <w:r w:rsidR="00F32F4A" w:rsidRPr="004A6A22">
        <w:rPr>
          <w:color w:val="000000"/>
        </w:rPr>
        <w:t xml:space="preserve"> that stock price</w:t>
      </w:r>
      <w:r w:rsidR="00743F2C" w:rsidRPr="004A6A22">
        <w:rPr>
          <w:color w:val="000000"/>
        </w:rPr>
        <w:t>s</w:t>
      </w:r>
      <w:r w:rsidR="00F32F4A" w:rsidRPr="004A6A22">
        <w:rPr>
          <w:color w:val="000000"/>
        </w:rPr>
        <w:t xml:space="preserve"> will rise, </w:t>
      </w:r>
      <w:r w:rsidR="00743F2C" w:rsidRPr="004A6A22">
        <w:rPr>
          <w:color w:val="000000"/>
        </w:rPr>
        <w:t xml:space="preserve">while </w:t>
      </w:r>
      <w:r w:rsidR="005E6F70" w:rsidRPr="004A6A22">
        <w:rPr>
          <w:color w:val="000000"/>
        </w:rPr>
        <w:t>a bearish investor assum</w:t>
      </w:r>
      <w:r w:rsidR="00F32F4A" w:rsidRPr="004A6A22">
        <w:rPr>
          <w:color w:val="000000"/>
        </w:rPr>
        <w:t xml:space="preserve">es that financial market conditions are not conducive for gains and hence trades stock </w:t>
      </w:r>
      <w:r w:rsidR="00743F2C" w:rsidRPr="004A6A22">
        <w:rPr>
          <w:color w:val="000000"/>
        </w:rPr>
        <w:t>with caution.</w:t>
      </w:r>
      <w:r w:rsidR="00F32F4A" w:rsidRPr="004A6A22">
        <w:rPr>
          <w:color w:val="000000"/>
        </w:rPr>
        <w:t xml:space="preserve"> Both types of investors want to take advantage of </w:t>
      </w:r>
      <w:r w:rsidR="00743F2C" w:rsidRPr="004A6A22">
        <w:rPr>
          <w:color w:val="000000"/>
        </w:rPr>
        <w:t xml:space="preserve">their understanding of the </w:t>
      </w:r>
      <w:r w:rsidR="00F32F4A" w:rsidRPr="004A6A22">
        <w:rPr>
          <w:color w:val="000000"/>
        </w:rPr>
        <w:t xml:space="preserve">movement of stock prices to maximize profits </w:t>
      </w:r>
      <w:r w:rsidR="00743F2C" w:rsidRPr="004A6A22">
        <w:rPr>
          <w:color w:val="000000"/>
        </w:rPr>
        <w:t>from investments.</w:t>
      </w:r>
    </w:p>
    <w:p w14:paraId="1C9AE44A" w14:textId="77777777" w:rsidR="00F644D0" w:rsidRPr="004A6A22" w:rsidRDefault="00CE0F81"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The Standard &amp; Poor's 500</w:t>
      </w:r>
      <w:r w:rsidR="00F644D0" w:rsidRPr="004A6A22">
        <w:rPr>
          <w:rFonts w:ascii="Times New Roman" w:hAnsi="Times New Roman" w:cs="Times New Roman"/>
          <w:sz w:val="24"/>
          <w:szCs w:val="24"/>
        </w:rPr>
        <w:t xml:space="preserve"> </w:t>
      </w:r>
      <w:r w:rsidRPr="004A6A22">
        <w:rPr>
          <w:rFonts w:ascii="Times New Roman" w:hAnsi="Times New Roman" w:cs="Times New Roman"/>
          <w:sz w:val="24"/>
          <w:szCs w:val="24"/>
        </w:rPr>
        <w:t>(</w:t>
      </w:r>
      <w:r w:rsidR="00F644D0" w:rsidRPr="004A6A22">
        <w:rPr>
          <w:rFonts w:ascii="Times New Roman" w:hAnsi="Times New Roman" w:cs="Times New Roman"/>
          <w:sz w:val="24"/>
          <w:szCs w:val="24"/>
        </w:rPr>
        <w:t>commonly abbreviated as S &amp; P 500</w:t>
      </w:r>
      <w:r w:rsidRPr="004A6A22">
        <w:rPr>
          <w:rFonts w:ascii="Times New Roman" w:hAnsi="Times New Roman" w:cs="Times New Roman"/>
          <w:sz w:val="24"/>
          <w:szCs w:val="24"/>
        </w:rPr>
        <w:t>)</w:t>
      </w:r>
      <w:r w:rsidR="00F644D0" w:rsidRPr="004A6A22">
        <w:rPr>
          <w:rFonts w:ascii="Times New Roman" w:hAnsi="Times New Roman" w:cs="Times New Roman"/>
          <w:sz w:val="24"/>
          <w:szCs w:val="24"/>
        </w:rPr>
        <w:t>, is an American Stock market ind</w:t>
      </w:r>
      <w:r w:rsidR="00D726CE" w:rsidRPr="004A6A22">
        <w:rPr>
          <w:rFonts w:ascii="Times New Roman" w:hAnsi="Times New Roman" w:cs="Times New Roman"/>
          <w:sz w:val="24"/>
          <w:szCs w:val="24"/>
        </w:rPr>
        <w:t>ex based on the market capitaliz</w:t>
      </w:r>
      <w:r w:rsidR="00F644D0" w:rsidRPr="004A6A22">
        <w:rPr>
          <w:rFonts w:ascii="Times New Roman" w:hAnsi="Times New Roman" w:cs="Times New Roman"/>
          <w:sz w:val="24"/>
          <w:szCs w:val="24"/>
        </w:rPr>
        <w:t>ation of 500 large companies. It was estab</w:t>
      </w:r>
      <w:r w:rsidR="00F644D0" w:rsidRPr="004A6A22">
        <w:rPr>
          <w:rFonts w:ascii="Times New Roman" w:hAnsi="Times New Roman" w:cs="Times New Roman"/>
          <w:sz w:val="24"/>
          <w:szCs w:val="24"/>
        </w:rPr>
        <w:softHyphen/>
        <w:t>lished in 19th century and was bought by McGraw - Hill Companies in 1966. The S &amp; P 500 index is widely accepted because it is independent and it is a market-value-weighted index.  FTSE 100 is one of the indices maintained by the Financial Times Stock Exchange (FTSE) Group, a company which is owned by the London Stock Exchange and the Financial Times of London. It is among the popular the indices maintained by the FTSE Group, and it consists of the largest 100 qualifying United Kingdom (UK) companies by full market value. The Nigerian Stock Exchange (NSE) is a Nigeria owned company which offers a wide range of products and powers the growth of one of Africa's largest economies.</w:t>
      </w:r>
    </w:p>
    <w:p w14:paraId="4DAE2A6D" w14:textId="77777777" w:rsidR="00D348BB" w:rsidRDefault="00D348BB" w:rsidP="00D348BB">
      <w:pPr>
        <w:pStyle w:val="Bodytext20"/>
        <w:shd w:val="clear" w:color="auto" w:fill="auto"/>
        <w:spacing w:before="0" w:after="0" w:line="360" w:lineRule="auto"/>
        <w:ind w:right="-188" w:firstLine="0"/>
        <w:rPr>
          <w:rFonts w:ascii="Times New Roman" w:hAnsi="Times New Roman" w:cs="Times New Roman"/>
          <w:sz w:val="24"/>
          <w:szCs w:val="24"/>
        </w:rPr>
      </w:pPr>
    </w:p>
    <w:p w14:paraId="7D34B2D0" w14:textId="5137330C" w:rsidR="00F644D0" w:rsidRPr="004A6A22" w:rsidRDefault="00F644D0" w:rsidP="00D348BB">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The choice of Stock indices o</w:t>
      </w:r>
      <w:r w:rsidR="00E37B6F" w:rsidRPr="004A6A22">
        <w:rPr>
          <w:rFonts w:ascii="Times New Roman" w:hAnsi="Times New Roman" w:cs="Times New Roman"/>
          <w:sz w:val="24"/>
          <w:szCs w:val="24"/>
        </w:rPr>
        <w:t>f NSE, FTSE 100 and S &amp; P 500 was</w:t>
      </w:r>
      <w:r w:rsidRPr="004A6A22">
        <w:rPr>
          <w:rFonts w:ascii="Times New Roman" w:hAnsi="Times New Roman" w:cs="Times New Roman"/>
          <w:sz w:val="24"/>
          <w:szCs w:val="24"/>
        </w:rPr>
        <w:t xml:space="preserve"> informed primarily by the strategic regional importance and size of their market capitalization.</w:t>
      </w:r>
    </w:p>
    <w:p w14:paraId="69BCBDC9" w14:textId="77777777" w:rsidR="00F32F4A" w:rsidRPr="004A6A22" w:rsidRDefault="005E6F70" w:rsidP="00B01F26">
      <w:pPr>
        <w:pStyle w:val="Default"/>
        <w:spacing w:before="0" w:beforeAutospacing="0" w:line="360" w:lineRule="auto"/>
        <w:jc w:val="both"/>
        <w:rPr>
          <w:rFonts w:ascii="Times New Roman" w:hAnsi="Times New Roman"/>
        </w:rPr>
      </w:pPr>
      <w:r w:rsidRPr="004A6A22">
        <w:rPr>
          <w:rFonts w:ascii="Times New Roman" w:hAnsi="Times New Roman"/>
        </w:rPr>
        <w:t>The aim of this study wa</w:t>
      </w:r>
      <w:r w:rsidR="00F32F4A" w:rsidRPr="004A6A22">
        <w:rPr>
          <w:rFonts w:ascii="Times New Roman" w:hAnsi="Times New Roman"/>
        </w:rPr>
        <w:t>s to analyze</w:t>
      </w:r>
      <w:r w:rsidRPr="004A6A22">
        <w:rPr>
          <w:rFonts w:ascii="Times New Roman" w:hAnsi="Times New Roman"/>
        </w:rPr>
        <w:t xml:space="preserve"> and create a long-term pattern out of</w:t>
      </w:r>
      <w:r w:rsidR="00F32F4A" w:rsidRPr="004A6A22">
        <w:rPr>
          <w:rFonts w:ascii="Times New Roman" w:hAnsi="Times New Roman"/>
        </w:rPr>
        <w:t xml:space="preserve"> the randomness and volatility of the stock exchange market values </w:t>
      </w:r>
      <w:r w:rsidR="00D726CE" w:rsidRPr="004A6A22">
        <w:rPr>
          <w:rFonts w:ascii="Times New Roman" w:hAnsi="Times New Roman"/>
        </w:rPr>
        <w:t>with</w:t>
      </w:r>
      <w:r w:rsidR="009F5BBF" w:rsidRPr="004A6A22">
        <w:rPr>
          <w:rFonts w:ascii="Times New Roman" w:hAnsi="Times New Roman"/>
        </w:rPr>
        <w:t xml:space="preserve"> sample</w:t>
      </w:r>
      <w:r w:rsidR="00D726CE" w:rsidRPr="004A6A22">
        <w:rPr>
          <w:rFonts w:ascii="Times New Roman" w:hAnsi="Times New Roman"/>
        </w:rPr>
        <w:t xml:space="preserve"> </w:t>
      </w:r>
      <w:r w:rsidR="00F32F4A" w:rsidRPr="004A6A22">
        <w:rPr>
          <w:rFonts w:ascii="Times New Roman" w:hAnsi="Times New Roman"/>
        </w:rPr>
        <w:t>data from S &amp; P 500, FTSE 100 and the Nigeria Stock Exchange (NSE)</w:t>
      </w:r>
      <w:r w:rsidR="00D726CE" w:rsidRPr="004A6A22">
        <w:rPr>
          <w:rFonts w:ascii="Times New Roman" w:hAnsi="Times New Roman"/>
        </w:rPr>
        <w:t>. A</w:t>
      </w:r>
      <w:r w:rsidRPr="004A6A22">
        <w:rPr>
          <w:rFonts w:ascii="Times New Roman" w:hAnsi="Times New Roman"/>
        </w:rPr>
        <w:t>n analytic approach that employed</w:t>
      </w:r>
      <w:r w:rsidR="00F32F4A" w:rsidRPr="004A6A22">
        <w:rPr>
          <w:rFonts w:ascii="Times New Roman" w:hAnsi="Times New Roman"/>
        </w:rPr>
        <w:t xml:space="preserve"> the stochastic features of Markov Chains and transition probabilities on a deterministic data</w:t>
      </w:r>
      <w:r w:rsidRPr="004A6A22">
        <w:rPr>
          <w:rFonts w:ascii="Times New Roman" w:hAnsi="Times New Roman"/>
        </w:rPr>
        <w:t xml:space="preserve"> wa</w:t>
      </w:r>
      <w:r w:rsidR="00BB05A8" w:rsidRPr="004A6A22">
        <w:rPr>
          <w:rFonts w:ascii="Times New Roman" w:hAnsi="Times New Roman"/>
        </w:rPr>
        <w:t>s a</w:t>
      </w:r>
      <w:r w:rsidR="00D726CE" w:rsidRPr="004A6A22">
        <w:rPr>
          <w:rFonts w:ascii="Times New Roman" w:hAnsi="Times New Roman"/>
        </w:rPr>
        <w:t>dopted</w:t>
      </w:r>
      <w:r w:rsidR="00F32F4A" w:rsidRPr="004A6A22">
        <w:rPr>
          <w:rFonts w:ascii="Times New Roman" w:hAnsi="Times New Roman"/>
        </w:rPr>
        <w:t>. Precisely</w:t>
      </w:r>
      <w:r w:rsidRPr="004A6A22">
        <w:rPr>
          <w:rFonts w:ascii="Times New Roman" w:hAnsi="Times New Roman"/>
        </w:rPr>
        <w:t>, this research was intended</w:t>
      </w:r>
      <w:r w:rsidR="00C60689" w:rsidRPr="004A6A22">
        <w:rPr>
          <w:rFonts w:ascii="Times New Roman" w:hAnsi="Times New Roman"/>
        </w:rPr>
        <w:t xml:space="preserve"> to provide a Time Series graph</w:t>
      </w:r>
      <w:r w:rsidRPr="004A6A22">
        <w:rPr>
          <w:rFonts w:ascii="Times New Roman" w:hAnsi="Times New Roman"/>
        </w:rPr>
        <w:t>ical</w:t>
      </w:r>
      <w:r w:rsidR="00F32F4A" w:rsidRPr="004A6A22">
        <w:rPr>
          <w:rFonts w:ascii="Times New Roman" w:hAnsi="Times New Roman"/>
        </w:rPr>
        <w:t xml:space="preserve"> analysis</w:t>
      </w:r>
      <w:r w:rsidR="00C60689" w:rsidRPr="004A6A22">
        <w:rPr>
          <w:rFonts w:ascii="Times New Roman" w:hAnsi="Times New Roman"/>
        </w:rPr>
        <w:t xml:space="preserve"> of </w:t>
      </w:r>
      <w:r w:rsidRPr="004A6A22">
        <w:rPr>
          <w:rFonts w:ascii="Times New Roman" w:hAnsi="Times New Roman"/>
        </w:rPr>
        <w:t xml:space="preserve">the three markets, </w:t>
      </w:r>
      <w:r w:rsidR="00F32F4A" w:rsidRPr="004A6A22">
        <w:rPr>
          <w:rFonts w:ascii="Times New Roman" w:hAnsi="Times New Roman"/>
        </w:rPr>
        <w:t>represent the stock</w:t>
      </w:r>
      <w:r w:rsidRPr="004A6A22">
        <w:rPr>
          <w:rFonts w:ascii="Times New Roman" w:hAnsi="Times New Roman"/>
        </w:rPr>
        <w:t xml:space="preserve"> market movement as a Markov chain,</w:t>
      </w:r>
      <w:r w:rsidR="00F32F4A" w:rsidRPr="004A6A22">
        <w:rPr>
          <w:rFonts w:ascii="Times New Roman" w:hAnsi="Times New Roman"/>
        </w:rPr>
        <w:t xml:space="preserve"> obtain </w:t>
      </w:r>
      <w:r w:rsidR="00F87C2B" w:rsidRPr="004A6A22">
        <w:rPr>
          <w:rFonts w:ascii="Times New Roman" w:hAnsi="Times New Roman"/>
        </w:rPr>
        <w:t xml:space="preserve">the steady state of each market and </w:t>
      </w:r>
      <w:r w:rsidR="00F32F4A" w:rsidRPr="004A6A22">
        <w:rPr>
          <w:rFonts w:ascii="Times New Roman" w:hAnsi="Times New Roman"/>
        </w:rPr>
        <w:t>use the steady state matrix to compare the</w:t>
      </w:r>
      <w:r w:rsidR="00F87C2B" w:rsidRPr="004A6A22">
        <w:rPr>
          <w:rFonts w:ascii="Times New Roman" w:hAnsi="Times New Roman"/>
        </w:rPr>
        <w:t xml:space="preserve"> stability of </w:t>
      </w:r>
      <w:r w:rsidR="00D726CE" w:rsidRPr="004A6A22">
        <w:rPr>
          <w:rFonts w:ascii="Times New Roman" w:hAnsi="Times New Roman"/>
        </w:rPr>
        <w:t xml:space="preserve">the three markets. </w:t>
      </w:r>
    </w:p>
    <w:p w14:paraId="08C9BB56" w14:textId="77777777" w:rsidR="0076791B" w:rsidRPr="004A6A22" w:rsidRDefault="00F32F4A" w:rsidP="00B01F26">
      <w:pPr>
        <w:spacing w:before="0" w:beforeAutospacing="0" w:after="0" w:line="360" w:lineRule="auto"/>
        <w:jc w:val="both"/>
        <w:rPr>
          <w:rFonts w:ascii="Times New Roman" w:hAnsi="Times New Roman"/>
          <w:b/>
          <w:bCs/>
          <w:color w:val="000000"/>
          <w:sz w:val="24"/>
          <w:szCs w:val="24"/>
        </w:rPr>
      </w:pPr>
      <w:r w:rsidRPr="004A6A22">
        <w:rPr>
          <w:rFonts w:ascii="Times New Roman" w:hAnsi="Times New Roman"/>
          <w:color w:val="000000"/>
          <w:sz w:val="24"/>
          <w:szCs w:val="24"/>
        </w:rPr>
        <w:t xml:space="preserve"> </w:t>
      </w:r>
    </w:p>
    <w:p w14:paraId="3E249AA0" w14:textId="77777777" w:rsidR="00F32F4A" w:rsidRPr="004A6A22" w:rsidRDefault="0076791B" w:rsidP="00B01F26">
      <w:pPr>
        <w:spacing w:before="0" w:beforeAutospacing="0" w:after="0" w:line="360" w:lineRule="auto"/>
        <w:jc w:val="both"/>
        <w:rPr>
          <w:rFonts w:ascii="Times New Roman" w:hAnsi="Times New Roman"/>
          <w:b/>
          <w:bCs/>
          <w:color w:val="000000"/>
          <w:sz w:val="24"/>
          <w:szCs w:val="24"/>
        </w:rPr>
      </w:pPr>
      <w:r w:rsidRPr="004A6A22">
        <w:rPr>
          <w:rFonts w:ascii="Times New Roman" w:hAnsi="Times New Roman"/>
          <w:b/>
          <w:bCs/>
          <w:color w:val="000000"/>
          <w:sz w:val="24"/>
          <w:szCs w:val="24"/>
        </w:rPr>
        <w:t>2.0</w:t>
      </w:r>
      <w:r w:rsidRPr="004A6A22">
        <w:rPr>
          <w:rFonts w:ascii="Times New Roman" w:hAnsi="Times New Roman"/>
          <w:b/>
          <w:bCs/>
          <w:color w:val="000000"/>
          <w:sz w:val="24"/>
          <w:szCs w:val="24"/>
        </w:rPr>
        <w:tab/>
      </w:r>
      <w:r w:rsidR="00F32F4A" w:rsidRPr="004A6A22">
        <w:rPr>
          <w:rFonts w:ascii="Times New Roman" w:hAnsi="Times New Roman"/>
          <w:b/>
          <w:bCs/>
          <w:color w:val="000000"/>
          <w:sz w:val="24"/>
          <w:szCs w:val="24"/>
        </w:rPr>
        <w:t>Literature Revie</w:t>
      </w:r>
      <w:r w:rsidR="00EA2F4E" w:rsidRPr="004A6A22">
        <w:rPr>
          <w:rFonts w:ascii="Times New Roman" w:hAnsi="Times New Roman"/>
          <w:b/>
          <w:bCs/>
          <w:color w:val="000000"/>
          <w:sz w:val="24"/>
          <w:szCs w:val="24"/>
        </w:rPr>
        <w:t>w</w:t>
      </w:r>
    </w:p>
    <w:p w14:paraId="1D4CB170" w14:textId="77777777" w:rsidR="008871CF" w:rsidRPr="004A6A22" w:rsidRDefault="00EA2F4E" w:rsidP="00B01F26">
      <w:pPr>
        <w:autoSpaceDE w:val="0"/>
        <w:autoSpaceDN w:val="0"/>
        <w:adjustRightInd w:val="0"/>
        <w:spacing w:before="0" w:beforeAutospacing="0" w:after="0" w:line="360" w:lineRule="auto"/>
        <w:jc w:val="both"/>
        <w:rPr>
          <w:rFonts w:ascii="Times New Roman" w:eastAsiaTheme="minorHAnsi" w:hAnsi="Times New Roman"/>
          <w:sz w:val="24"/>
          <w:szCs w:val="24"/>
        </w:rPr>
      </w:pPr>
      <w:r w:rsidRPr="004A6A22">
        <w:rPr>
          <w:rFonts w:ascii="Times New Roman" w:eastAsiaTheme="minorHAnsi" w:hAnsi="Times New Roman"/>
          <w:sz w:val="24"/>
          <w:szCs w:val="24"/>
        </w:rPr>
        <w:lastRenderedPageBreak/>
        <w:t>Stochastic model</w:t>
      </w:r>
      <w:r w:rsidR="00743F2C" w:rsidRPr="004A6A22">
        <w:rPr>
          <w:rFonts w:ascii="Times New Roman" w:eastAsiaTheme="minorHAnsi" w:hAnsi="Times New Roman"/>
          <w:sz w:val="24"/>
          <w:szCs w:val="24"/>
        </w:rPr>
        <w:t>s have</w:t>
      </w:r>
      <w:r w:rsidR="008871CF" w:rsidRPr="004A6A22">
        <w:rPr>
          <w:rFonts w:ascii="Times New Roman" w:eastAsiaTheme="minorHAnsi" w:hAnsi="Times New Roman"/>
          <w:sz w:val="24"/>
          <w:szCs w:val="24"/>
        </w:rPr>
        <w:t xml:space="preserve"> been used </w:t>
      </w:r>
      <w:r w:rsidRPr="004A6A22">
        <w:rPr>
          <w:rFonts w:ascii="Times New Roman" w:eastAsiaTheme="minorHAnsi" w:hAnsi="Times New Roman"/>
          <w:sz w:val="24"/>
          <w:szCs w:val="24"/>
        </w:rPr>
        <w:t xml:space="preserve">by many researchers to predict and </w:t>
      </w:r>
      <w:r w:rsidR="008871CF" w:rsidRPr="004A6A22">
        <w:rPr>
          <w:rFonts w:ascii="Times New Roman" w:eastAsiaTheme="minorHAnsi" w:hAnsi="Times New Roman"/>
          <w:sz w:val="24"/>
          <w:szCs w:val="24"/>
        </w:rPr>
        <w:t>analyze</w:t>
      </w:r>
      <w:r w:rsidR="00616276" w:rsidRPr="004A6A22">
        <w:rPr>
          <w:rFonts w:ascii="Times New Roman" w:eastAsiaTheme="minorHAnsi" w:hAnsi="Times New Roman"/>
          <w:sz w:val="24"/>
          <w:szCs w:val="24"/>
        </w:rPr>
        <w:t xml:space="preserve"> stock market </w:t>
      </w:r>
      <w:proofErr w:type="spellStart"/>
      <w:r w:rsidR="00616276" w:rsidRPr="004A6A22">
        <w:rPr>
          <w:rFonts w:ascii="Times New Roman" w:eastAsiaTheme="minorHAnsi" w:hAnsi="Times New Roman"/>
          <w:sz w:val="24"/>
          <w:szCs w:val="24"/>
        </w:rPr>
        <w:t>behaviour</w:t>
      </w:r>
      <w:proofErr w:type="spellEnd"/>
      <w:r w:rsidR="0064757D" w:rsidRPr="004A6A22">
        <w:rPr>
          <w:rFonts w:ascii="Times New Roman" w:eastAsiaTheme="minorHAnsi" w:hAnsi="Times New Roman"/>
          <w:sz w:val="24"/>
          <w:szCs w:val="24"/>
        </w:rPr>
        <w:t xml:space="preserve"> at</w:t>
      </w:r>
      <w:r w:rsidRPr="004A6A22">
        <w:rPr>
          <w:rFonts w:ascii="Times New Roman" w:eastAsiaTheme="minorHAnsi" w:hAnsi="Times New Roman"/>
          <w:sz w:val="24"/>
          <w:szCs w:val="24"/>
        </w:rPr>
        <w:t xml:space="preserve"> different times.</w:t>
      </w:r>
      <w:r w:rsidR="00BB05A8" w:rsidRPr="004A6A22">
        <w:rPr>
          <w:rFonts w:ascii="Times New Roman" w:eastAsiaTheme="minorHAnsi" w:hAnsi="Times New Roman"/>
          <w:sz w:val="24"/>
          <w:szCs w:val="24"/>
        </w:rPr>
        <w:t xml:space="preserve"> </w:t>
      </w:r>
      <w:r w:rsidR="008871CF" w:rsidRPr="004A6A22">
        <w:rPr>
          <w:rFonts w:ascii="Times New Roman" w:eastAsiaTheme="minorHAnsi" w:hAnsi="Times New Roman"/>
          <w:sz w:val="24"/>
          <w:szCs w:val="24"/>
        </w:rPr>
        <w:t xml:space="preserve">Adekunle and </w:t>
      </w:r>
      <w:proofErr w:type="spellStart"/>
      <w:r w:rsidR="008871CF" w:rsidRPr="004A6A22">
        <w:rPr>
          <w:rFonts w:ascii="Times New Roman" w:eastAsiaTheme="minorHAnsi" w:hAnsi="Times New Roman"/>
          <w:sz w:val="24"/>
          <w:szCs w:val="24"/>
        </w:rPr>
        <w:t>Eboigbe</w:t>
      </w:r>
      <w:proofErr w:type="spellEnd"/>
      <w:r w:rsidR="008871CF" w:rsidRPr="004A6A22">
        <w:rPr>
          <w:rFonts w:ascii="Times New Roman" w:eastAsiaTheme="minorHAnsi" w:hAnsi="Times New Roman"/>
          <w:sz w:val="24"/>
          <w:szCs w:val="24"/>
        </w:rPr>
        <w:t xml:space="preserve"> (2021) used the Marko</w:t>
      </w:r>
      <w:r w:rsidR="00616276" w:rsidRPr="004A6A22">
        <w:rPr>
          <w:rFonts w:ascii="Times New Roman" w:eastAsiaTheme="minorHAnsi" w:hAnsi="Times New Roman"/>
          <w:sz w:val="24"/>
          <w:szCs w:val="24"/>
        </w:rPr>
        <w:t>v</w:t>
      </w:r>
      <w:r w:rsidR="008871CF" w:rsidRPr="004A6A22">
        <w:rPr>
          <w:rFonts w:ascii="Times New Roman" w:eastAsiaTheme="minorHAnsi" w:hAnsi="Times New Roman"/>
          <w:sz w:val="24"/>
          <w:szCs w:val="24"/>
        </w:rPr>
        <w:t>ian model to in</w:t>
      </w:r>
      <w:r w:rsidR="00616276" w:rsidRPr="004A6A22">
        <w:rPr>
          <w:rFonts w:ascii="Times New Roman" w:eastAsiaTheme="minorHAnsi" w:hAnsi="Times New Roman"/>
          <w:sz w:val="24"/>
          <w:szCs w:val="24"/>
        </w:rPr>
        <w:t>v</w:t>
      </w:r>
      <w:r w:rsidR="008871CF" w:rsidRPr="004A6A22">
        <w:rPr>
          <w:rFonts w:ascii="Times New Roman" w:eastAsiaTheme="minorHAnsi" w:hAnsi="Times New Roman"/>
          <w:sz w:val="24"/>
          <w:szCs w:val="24"/>
        </w:rPr>
        <w:t>esti</w:t>
      </w:r>
      <w:r w:rsidR="00616276" w:rsidRPr="004A6A22">
        <w:rPr>
          <w:rFonts w:ascii="Times New Roman" w:eastAsiaTheme="minorHAnsi" w:hAnsi="Times New Roman"/>
          <w:sz w:val="24"/>
          <w:szCs w:val="24"/>
        </w:rPr>
        <w:t>g</w:t>
      </w:r>
      <w:r w:rsidR="008871CF" w:rsidRPr="004A6A22">
        <w:rPr>
          <w:rFonts w:ascii="Times New Roman" w:eastAsiaTheme="minorHAnsi" w:hAnsi="Times New Roman"/>
          <w:sz w:val="24"/>
          <w:szCs w:val="24"/>
        </w:rPr>
        <w:t xml:space="preserve">ate the stock price movement of </w:t>
      </w:r>
      <w:r w:rsidR="00616276" w:rsidRPr="004A6A22">
        <w:rPr>
          <w:rFonts w:ascii="Times New Roman" w:eastAsiaTheme="minorHAnsi" w:hAnsi="Times New Roman"/>
          <w:sz w:val="24"/>
          <w:szCs w:val="24"/>
        </w:rPr>
        <w:t>q</w:t>
      </w:r>
      <w:r w:rsidR="008871CF" w:rsidRPr="004A6A22">
        <w:rPr>
          <w:rFonts w:ascii="Times New Roman" w:eastAsiaTheme="minorHAnsi" w:hAnsi="Times New Roman"/>
          <w:sz w:val="24"/>
          <w:szCs w:val="24"/>
        </w:rPr>
        <w:t>uoted Ni</w:t>
      </w:r>
      <w:r w:rsidR="00616276" w:rsidRPr="004A6A22">
        <w:rPr>
          <w:rFonts w:ascii="Times New Roman" w:eastAsiaTheme="minorHAnsi" w:hAnsi="Times New Roman"/>
          <w:sz w:val="24"/>
          <w:szCs w:val="24"/>
        </w:rPr>
        <w:t>g</w:t>
      </w:r>
      <w:r w:rsidR="008871CF" w:rsidRPr="004A6A22">
        <w:rPr>
          <w:rFonts w:ascii="Times New Roman" w:eastAsiaTheme="minorHAnsi" w:hAnsi="Times New Roman"/>
          <w:sz w:val="24"/>
          <w:szCs w:val="24"/>
        </w:rPr>
        <w:t xml:space="preserve">erian Oil and </w:t>
      </w:r>
      <w:r w:rsidR="005B6855" w:rsidRPr="004A6A22">
        <w:rPr>
          <w:rFonts w:ascii="Times New Roman" w:eastAsiaTheme="minorHAnsi" w:hAnsi="Times New Roman"/>
          <w:sz w:val="24"/>
          <w:szCs w:val="24"/>
        </w:rPr>
        <w:t>G</w:t>
      </w:r>
      <w:r w:rsidR="008871CF" w:rsidRPr="004A6A22">
        <w:rPr>
          <w:rFonts w:ascii="Times New Roman" w:eastAsiaTheme="minorHAnsi" w:hAnsi="Times New Roman"/>
          <w:sz w:val="24"/>
          <w:szCs w:val="24"/>
        </w:rPr>
        <w:t>as firms. The study obtained and analyzed as a time series data</w:t>
      </w:r>
      <w:r w:rsidR="005B6855" w:rsidRPr="004A6A22">
        <w:rPr>
          <w:rFonts w:ascii="Times New Roman" w:eastAsiaTheme="minorHAnsi" w:hAnsi="Times New Roman"/>
          <w:sz w:val="24"/>
          <w:szCs w:val="24"/>
        </w:rPr>
        <w:t xml:space="preserve"> of</w:t>
      </w:r>
      <w:r w:rsidR="008871CF" w:rsidRPr="004A6A22">
        <w:rPr>
          <w:rFonts w:ascii="Times New Roman" w:eastAsiaTheme="minorHAnsi" w:hAnsi="Times New Roman"/>
          <w:sz w:val="24"/>
          <w:szCs w:val="24"/>
        </w:rPr>
        <w:t xml:space="preserve"> the daily closing share prices o</w:t>
      </w:r>
      <w:r w:rsidR="00616276" w:rsidRPr="004A6A22">
        <w:rPr>
          <w:rFonts w:ascii="Times New Roman" w:eastAsiaTheme="minorHAnsi" w:hAnsi="Times New Roman"/>
          <w:sz w:val="24"/>
          <w:szCs w:val="24"/>
        </w:rPr>
        <w:t>v</w:t>
      </w:r>
      <w:r w:rsidR="008871CF" w:rsidRPr="004A6A22">
        <w:rPr>
          <w:rFonts w:ascii="Times New Roman" w:eastAsiaTheme="minorHAnsi" w:hAnsi="Times New Roman"/>
          <w:sz w:val="24"/>
          <w:szCs w:val="24"/>
        </w:rPr>
        <w:t>er a given period of time.</w:t>
      </w:r>
      <w:r w:rsidR="00616276" w:rsidRPr="004A6A22">
        <w:rPr>
          <w:rFonts w:ascii="Times New Roman" w:eastAsiaTheme="minorHAnsi" w:hAnsi="Times New Roman"/>
          <w:sz w:val="24"/>
          <w:szCs w:val="24"/>
        </w:rPr>
        <w:t xml:space="preserve"> It used a 3-state transition probability matrix to establish first order stationarity and to obtain the steady state. Sultan et al (2019) proposed a first order time homogeneous Markov Chain model fo</w:t>
      </w:r>
      <w:r w:rsidR="006A5313" w:rsidRPr="004A6A22">
        <w:rPr>
          <w:rFonts w:ascii="Times New Roman" w:eastAsiaTheme="minorHAnsi" w:hAnsi="Times New Roman"/>
          <w:sz w:val="24"/>
          <w:szCs w:val="24"/>
        </w:rPr>
        <w:t>r</w:t>
      </w:r>
      <w:r w:rsidR="00616276" w:rsidRPr="004A6A22">
        <w:rPr>
          <w:rFonts w:ascii="Times New Roman" w:eastAsiaTheme="minorHAnsi" w:hAnsi="Times New Roman"/>
          <w:sz w:val="24"/>
          <w:szCs w:val="24"/>
        </w:rPr>
        <w:t xml:space="preserve"> trend prediction of closing share prices in Pakistan’s stock market. The study</w:t>
      </w:r>
      <w:r w:rsidR="006A5313" w:rsidRPr="004A6A22">
        <w:rPr>
          <w:rFonts w:ascii="Times New Roman" w:eastAsiaTheme="minorHAnsi" w:hAnsi="Times New Roman"/>
          <w:sz w:val="24"/>
          <w:szCs w:val="24"/>
        </w:rPr>
        <w:t xml:space="preserve"> </w:t>
      </w:r>
      <w:r w:rsidR="00616276" w:rsidRPr="004A6A22">
        <w:rPr>
          <w:rFonts w:ascii="Times New Roman" w:eastAsiaTheme="minorHAnsi" w:hAnsi="Times New Roman"/>
          <w:sz w:val="24"/>
          <w:szCs w:val="24"/>
        </w:rPr>
        <w:t xml:space="preserve">projected share </w:t>
      </w:r>
      <w:r w:rsidR="006A5313" w:rsidRPr="004A6A22">
        <w:rPr>
          <w:rFonts w:ascii="Times New Roman" w:eastAsiaTheme="minorHAnsi" w:hAnsi="Times New Roman"/>
          <w:sz w:val="24"/>
          <w:szCs w:val="24"/>
        </w:rPr>
        <w:t>v</w:t>
      </w:r>
      <w:r w:rsidR="00616276" w:rsidRPr="004A6A22">
        <w:rPr>
          <w:rFonts w:ascii="Times New Roman" w:eastAsiaTheme="minorHAnsi" w:hAnsi="Times New Roman"/>
          <w:sz w:val="24"/>
          <w:szCs w:val="24"/>
        </w:rPr>
        <w:t xml:space="preserve">olatility </w:t>
      </w:r>
      <w:r w:rsidR="006A5313" w:rsidRPr="004A6A22">
        <w:rPr>
          <w:rFonts w:ascii="Times New Roman" w:eastAsiaTheme="minorHAnsi" w:hAnsi="Times New Roman"/>
          <w:sz w:val="24"/>
          <w:szCs w:val="24"/>
        </w:rPr>
        <w:t xml:space="preserve">as a stochastic process with </w:t>
      </w:r>
      <w:proofErr w:type="spellStart"/>
      <w:r w:rsidR="006A5313" w:rsidRPr="004A6A22">
        <w:rPr>
          <w:rFonts w:ascii="Times New Roman" w:eastAsiaTheme="minorHAnsi" w:hAnsi="Times New Roman"/>
          <w:sz w:val="24"/>
          <w:szCs w:val="24"/>
        </w:rPr>
        <w:t>markovian</w:t>
      </w:r>
      <w:proofErr w:type="spellEnd"/>
      <w:r w:rsidR="006A5313" w:rsidRPr="004A6A22">
        <w:rPr>
          <w:rFonts w:ascii="Times New Roman" w:eastAsiaTheme="minorHAnsi" w:hAnsi="Times New Roman"/>
          <w:sz w:val="24"/>
          <w:szCs w:val="24"/>
        </w:rPr>
        <w:t xml:space="preserve"> property, and used a 3-state probability matrix to estimate the steady state </w:t>
      </w:r>
      <w:proofErr w:type="spellStart"/>
      <w:r w:rsidR="006A5313" w:rsidRPr="004A6A22">
        <w:rPr>
          <w:rFonts w:ascii="Times New Roman" w:eastAsiaTheme="minorHAnsi" w:hAnsi="Times New Roman"/>
          <w:sz w:val="24"/>
          <w:szCs w:val="24"/>
        </w:rPr>
        <w:t>behaviour</w:t>
      </w:r>
      <w:proofErr w:type="spellEnd"/>
      <w:r w:rsidR="006A5313" w:rsidRPr="004A6A22">
        <w:rPr>
          <w:rFonts w:ascii="Times New Roman" w:eastAsiaTheme="minorHAnsi" w:hAnsi="Times New Roman"/>
          <w:sz w:val="24"/>
          <w:szCs w:val="24"/>
        </w:rPr>
        <w:t xml:space="preserve"> of the share prices.</w:t>
      </w:r>
      <w:r w:rsidR="00AB629E" w:rsidRPr="004A6A22">
        <w:rPr>
          <w:rFonts w:ascii="Times New Roman" w:eastAsiaTheme="minorHAnsi" w:hAnsi="Times New Roman"/>
          <w:sz w:val="24"/>
          <w:szCs w:val="24"/>
        </w:rPr>
        <w:t xml:space="preserve"> Furthermore, </w:t>
      </w:r>
      <w:proofErr w:type="spellStart"/>
      <w:r w:rsidR="00AB629E" w:rsidRPr="004A6A22">
        <w:rPr>
          <w:rFonts w:ascii="Times New Roman" w:eastAsiaTheme="minorHAnsi" w:hAnsi="Times New Roman"/>
          <w:sz w:val="24"/>
          <w:szCs w:val="24"/>
        </w:rPr>
        <w:t>Agbam</w:t>
      </w:r>
      <w:proofErr w:type="spellEnd"/>
      <w:r w:rsidR="00AB629E" w:rsidRPr="004A6A22">
        <w:rPr>
          <w:rFonts w:ascii="Times New Roman" w:eastAsiaTheme="minorHAnsi" w:hAnsi="Times New Roman"/>
          <w:sz w:val="24"/>
          <w:szCs w:val="24"/>
        </w:rPr>
        <w:t xml:space="preserve"> and Udo (2020) applied Markov Chain to model and forecast the trend of Dangote Cement shares at the Nigeria Stock Exchange. The study used secondary data to derive a 3-state transition matrix and provide a limiting distribution for the price movements</w:t>
      </w:r>
    </w:p>
    <w:p w14:paraId="223FC9D7" w14:textId="325799AF" w:rsidR="00F32F4A" w:rsidRPr="004A6A22" w:rsidRDefault="00C84858" w:rsidP="00B01F26">
      <w:pPr>
        <w:autoSpaceDE w:val="0"/>
        <w:autoSpaceDN w:val="0"/>
        <w:adjustRightInd w:val="0"/>
        <w:spacing w:before="0" w:beforeAutospacing="0" w:after="0" w:line="360" w:lineRule="auto"/>
        <w:jc w:val="both"/>
        <w:rPr>
          <w:rFonts w:ascii="Times New Roman" w:hAnsi="Times New Roman"/>
          <w:color w:val="000000"/>
          <w:sz w:val="24"/>
          <w:szCs w:val="24"/>
        </w:rPr>
      </w:pPr>
      <w:r w:rsidRPr="004A6A22">
        <w:rPr>
          <w:rFonts w:ascii="Times New Roman" w:eastAsiaTheme="minorHAnsi" w:hAnsi="Times New Roman"/>
          <w:sz w:val="24"/>
          <w:szCs w:val="24"/>
        </w:rPr>
        <w:t xml:space="preserve">In the same vein, </w:t>
      </w:r>
      <w:proofErr w:type="spellStart"/>
      <w:r w:rsidRPr="004A6A22">
        <w:rPr>
          <w:rFonts w:ascii="Times New Roman" w:eastAsiaTheme="minorHAnsi" w:hAnsi="Times New Roman"/>
          <w:sz w:val="24"/>
          <w:szCs w:val="24"/>
        </w:rPr>
        <w:t>Tharshan</w:t>
      </w:r>
      <w:proofErr w:type="spellEnd"/>
      <w:r w:rsidRPr="004A6A22">
        <w:rPr>
          <w:rFonts w:ascii="Times New Roman" w:eastAsiaTheme="minorHAnsi" w:hAnsi="Times New Roman"/>
          <w:sz w:val="24"/>
          <w:szCs w:val="24"/>
        </w:rPr>
        <w:t xml:space="preserve"> and </w:t>
      </w:r>
      <w:proofErr w:type="spellStart"/>
      <w:r w:rsidRPr="004A6A22">
        <w:rPr>
          <w:rFonts w:ascii="Times New Roman" w:eastAsiaTheme="minorHAnsi" w:hAnsi="Times New Roman"/>
          <w:sz w:val="24"/>
          <w:szCs w:val="24"/>
        </w:rPr>
        <w:t>Arivalzahan</w:t>
      </w:r>
      <w:proofErr w:type="spellEnd"/>
      <w:r w:rsidRPr="004A6A22">
        <w:rPr>
          <w:rFonts w:ascii="Times New Roman" w:eastAsiaTheme="minorHAnsi" w:hAnsi="Times New Roman"/>
          <w:sz w:val="24"/>
          <w:szCs w:val="24"/>
        </w:rPr>
        <w:t xml:space="preserve"> (2018) applied the Markov model to provide a discrete time stochastic model for the analysis of stock market volume. It was able to establish the steady state distribution as well as the expected number of transitions. Other studies in this field include the </w:t>
      </w:r>
      <w:r w:rsidR="006D39D7" w:rsidRPr="004A6A22">
        <w:rPr>
          <w:rFonts w:ascii="Times New Roman" w:eastAsiaTheme="minorHAnsi" w:hAnsi="Times New Roman"/>
          <w:sz w:val="24"/>
          <w:szCs w:val="24"/>
        </w:rPr>
        <w:t>w</w:t>
      </w:r>
      <w:r w:rsidRPr="004A6A22">
        <w:rPr>
          <w:rFonts w:ascii="Times New Roman" w:eastAsiaTheme="minorHAnsi" w:hAnsi="Times New Roman"/>
          <w:sz w:val="24"/>
          <w:szCs w:val="24"/>
        </w:rPr>
        <w:t xml:space="preserve">orks of Lakshmi and </w:t>
      </w:r>
      <w:proofErr w:type="spellStart"/>
      <w:r w:rsidRPr="004A6A22">
        <w:rPr>
          <w:rFonts w:ascii="Times New Roman" w:eastAsiaTheme="minorHAnsi" w:hAnsi="Times New Roman"/>
          <w:sz w:val="24"/>
          <w:szCs w:val="24"/>
        </w:rPr>
        <w:t>Manoj</w:t>
      </w:r>
      <w:proofErr w:type="spellEnd"/>
      <w:r w:rsidRPr="004A6A22">
        <w:rPr>
          <w:rFonts w:ascii="Times New Roman" w:eastAsiaTheme="minorHAnsi" w:hAnsi="Times New Roman"/>
          <w:sz w:val="24"/>
          <w:szCs w:val="24"/>
        </w:rPr>
        <w:t xml:space="preserve"> (20</w:t>
      </w:r>
      <w:r w:rsidR="006D39D7" w:rsidRPr="004A6A22">
        <w:rPr>
          <w:rFonts w:ascii="Times New Roman" w:eastAsiaTheme="minorHAnsi" w:hAnsi="Times New Roman"/>
          <w:sz w:val="24"/>
          <w:szCs w:val="24"/>
        </w:rPr>
        <w:t>2</w:t>
      </w:r>
      <w:r w:rsidRPr="004A6A22">
        <w:rPr>
          <w:rFonts w:ascii="Times New Roman" w:eastAsiaTheme="minorHAnsi" w:hAnsi="Times New Roman"/>
          <w:sz w:val="24"/>
          <w:szCs w:val="24"/>
        </w:rPr>
        <w:t>0)</w:t>
      </w:r>
      <w:r w:rsidR="006D39D7" w:rsidRPr="004A6A22">
        <w:rPr>
          <w:rFonts w:ascii="Times New Roman" w:eastAsiaTheme="minorHAnsi" w:hAnsi="Times New Roman"/>
          <w:sz w:val="24"/>
          <w:szCs w:val="24"/>
        </w:rPr>
        <w:t xml:space="preserve"> which adopted the memoryless property of Markov processes to predict and compare the performance of five prominent stocks in oil and gas sector in India.</w:t>
      </w:r>
      <w:r w:rsidR="001800C2" w:rsidRPr="004A6A22">
        <w:rPr>
          <w:rFonts w:ascii="Times New Roman" w:eastAsiaTheme="minorHAnsi" w:hAnsi="Times New Roman"/>
          <w:sz w:val="24"/>
          <w:szCs w:val="24"/>
        </w:rPr>
        <w:t xml:space="preserve"> A</w:t>
      </w:r>
      <w:r w:rsidR="006D39D7" w:rsidRPr="004A6A22">
        <w:rPr>
          <w:rFonts w:ascii="Times New Roman" w:eastAsiaTheme="minorHAnsi" w:hAnsi="Times New Roman"/>
          <w:sz w:val="24"/>
          <w:szCs w:val="24"/>
        </w:rPr>
        <w:t xml:space="preserve">lso, the work of </w:t>
      </w:r>
      <w:proofErr w:type="spellStart"/>
      <w:r w:rsidR="006D39D7" w:rsidRPr="004A6A22">
        <w:rPr>
          <w:rFonts w:ascii="Times New Roman" w:eastAsiaTheme="minorHAnsi" w:hAnsi="Times New Roman"/>
          <w:sz w:val="24"/>
          <w:szCs w:val="24"/>
        </w:rPr>
        <w:t>Bhusal</w:t>
      </w:r>
      <w:proofErr w:type="spellEnd"/>
      <w:r w:rsidR="006D39D7" w:rsidRPr="004A6A22">
        <w:rPr>
          <w:rFonts w:ascii="Times New Roman" w:eastAsiaTheme="minorHAnsi" w:hAnsi="Times New Roman"/>
          <w:sz w:val="24"/>
          <w:szCs w:val="24"/>
        </w:rPr>
        <w:t xml:space="preserve"> (2018) used Markov Chain model to forecast the </w:t>
      </w:r>
      <w:proofErr w:type="spellStart"/>
      <w:r w:rsidR="006D39D7" w:rsidRPr="004A6A22">
        <w:rPr>
          <w:rFonts w:ascii="Times New Roman" w:eastAsiaTheme="minorHAnsi" w:hAnsi="Times New Roman"/>
          <w:sz w:val="24"/>
          <w:szCs w:val="24"/>
        </w:rPr>
        <w:t>beha</w:t>
      </w:r>
      <w:r w:rsidR="001800C2" w:rsidRPr="004A6A22">
        <w:rPr>
          <w:rFonts w:ascii="Times New Roman" w:eastAsiaTheme="minorHAnsi" w:hAnsi="Times New Roman"/>
          <w:sz w:val="24"/>
          <w:szCs w:val="24"/>
        </w:rPr>
        <w:t>v</w:t>
      </w:r>
      <w:r w:rsidR="006D39D7" w:rsidRPr="004A6A22">
        <w:rPr>
          <w:rFonts w:ascii="Times New Roman" w:eastAsiaTheme="minorHAnsi" w:hAnsi="Times New Roman"/>
          <w:sz w:val="24"/>
          <w:szCs w:val="24"/>
        </w:rPr>
        <w:t>iour</w:t>
      </w:r>
      <w:proofErr w:type="spellEnd"/>
      <w:r w:rsidR="006D39D7" w:rsidRPr="004A6A22">
        <w:rPr>
          <w:rFonts w:ascii="Times New Roman" w:eastAsiaTheme="minorHAnsi" w:hAnsi="Times New Roman"/>
          <w:sz w:val="24"/>
          <w:szCs w:val="24"/>
        </w:rPr>
        <w:t xml:space="preserve"> of Nepal Stock Exchange index. The</w:t>
      </w:r>
      <w:r w:rsidR="001800C2" w:rsidRPr="004A6A22">
        <w:rPr>
          <w:rFonts w:ascii="Times New Roman" w:eastAsiaTheme="minorHAnsi" w:hAnsi="Times New Roman"/>
          <w:sz w:val="24"/>
          <w:szCs w:val="24"/>
        </w:rPr>
        <w:t xml:space="preserve"> randomness fe</w:t>
      </w:r>
      <w:r w:rsidR="006D39D7" w:rsidRPr="004A6A22">
        <w:rPr>
          <w:rFonts w:ascii="Times New Roman" w:eastAsiaTheme="minorHAnsi" w:hAnsi="Times New Roman"/>
          <w:sz w:val="24"/>
          <w:szCs w:val="24"/>
        </w:rPr>
        <w:t xml:space="preserve">ature of the indices </w:t>
      </w:r>
      <w:proofErr w:type="gramStart"/>
      <w:r w:rsidR="005B6855" w:rsidRPr="004A6A22">
        <w:rPr>
          <w:rFonts w:ascii="Times New Roman" w:eastAsiaTheme="minorHAnsi" w:hAnsi="Times New Roman"/>
          <w:sz w:val="24"/>
          <w:szCs w:val="24"/>
        </w:rPr>
        <w:t>w</w:t>
      </w:r>
      <w:r w:rsidR="006D39D7" w:rsidRPr="004A6A22">
        <w:rPr>
          <w:rFonts w:ascii="Times New Roman" w:eastAsiaTheme="minorHAnsi" w:hAnsi="Times New Roman"/>
          <w:sz w:val="24"/>
          <w:szCs w:val="24"/>
        </w:rPr>
        <w:t>ere</w:t>
      </w:r>
      <w:proofErr w:type="gramEnd"/>
      <w:r w:rsidR="006D39D7" w:rsidRPr="004A6A22">
        <w:rPr>
          <w:rFonts w:ascii="Times New Roman" w:eastAsiaTheme="minorHAnsi" w:hAnsi="Times New Roman"/>
          <w:sz w:val="24"/>
          <w:szCs w:val="24"/>
        </w:rPr>
        <w:t xml:space="preserve"> exploited to derived the steady state probabilities. </w:t>
      </w:r>
      <w:r w:rsidR="00BB05A8" w:rsidRPr="004A6A22">
        <w:rPr>
          <w:rFonts w:ascii="Times New Roman" w:eastAsiaTheme="minorHAnsi" w:hAnsi="Times New Roman"/>
          <w:sz w:val="24"/>
          <w:szCs w:val="24"/>
        </w:rPr>
        <w:t xml:space="preserve"> </w:t>
      </w:r>
      <w:r w:rsidR="00F32F4A" w:rsidRPr="004A6A22">
        <w:rPr>
          <w:rFonts w:ascii="Times New Roman" w:hAnsi="Times New Roman"/>
          <w:color w:val="000000"/>
          <w:sz w:val="24"/>
          <w:szCs w:val="24"/>
        </w:rPr>
        <w:t xml:space="preserve">Aparna and </w:t>
      </w:r>
      <w:proofErr w:type="spellStart"/>
      <w:r w:rsidR="0042731F" w:rsidRPr="004A6A22">
        <w:rPr>
          <w:rFonts w:ascii="Times New Roman" w:hAnsi="Times New Roman"/>
          <w:color w:val="000000"/>
          <w:sz w:val="24"/>
          <w:szCs w:val="24"/>
        </w:rPr>
        <w:t>Sarat</w:t>
      </w:r>
      <w:proofErr w:type="spellEnd"/>
      <w:r w:rsidR="0042731F" w:rsidRPr="004A6A22">
        <w:rPr>
          <w:rFonts w:ascii="Times New Roman" w:hAnsi="Times New Roman"/>
          <w:color w:val="000000"/>
          <w:sz w:val="24"/>
          <w:szCs w:val="24"/>
        </w:rPr>
        <w:t xml:space="preserve"> (2015) attempted to analyze the </w:t>
      </w:r>
      <w:proofErr w:type="spellStart"/>
      <w:r w:rsidR="0042731F" w:rsidRPr="004A6A22">
        <w:rPr>
          <w:rFonts w:ascii="Times New Roman" w:hAnsi="Times New Roman"/>
          <w:color w:val="000000"/>
          <w:sz w:val="24"/>
          <w:szCs w:val="24"/>
        </w:rPr>
        <w:t>behaviour</w:t>
      </w:r>
      <w:proofErr w:type="spellEnd"/>
      <w:r w:rsidR="00F32F4A" w:rsidRPr="004A6A22">
        <w:rPr>
          <w:rFonts w:ascii="Times New Roman" w:hAnsi="Times New Roman"/>
          <w:color w:val="000000"/>
          <w:sz w:val="24"/>
          <w:szCs w:val="24"/>
        </w:rPr>
        <w:t xml:space="preserve"> of stock price of State Bank of India, one of the leading commercial </w:t>
      </w:r>
      <w:proofErr w:type="gramStart"/>
      <w:r w:rsidR="00F32F4A" w:rsidRPr="004A6A22">
        <w:rPr>
          <w:rFonts w:ascii="Times New Roman" w:hAnsi="Times New Roman"/>
          <w:color w:val="000000"/>
          <w:sz w:val="24"/>
          <w:szCs w:val="24"/>
        </w:rPr>
        <w:t>bank</w:t>
      </w:r>
      <w:proofErr w:type="gramEnd"/>
      <w:r w:rsidR="00F32F4A" w:rsidRPr="004A6A22">
        <w:rPr>
          <w:rFonts w:ascii="Times New Roman" w:hAnsi="Times New Roman"/>
          <w:color w:val="000000"/>
          <w:sz w:val="24"/>
          <w:szCs w:val="24"/>
        </w:rPr>
        <w:t xml:space="preserve"> of India</w:t>
      </w:r>
      <w:r w:rsidR="0042731F" w:rsidRPr="004A6A22">
        <w:rPr>
          <w:rFonts w:ascii="Times New Roman" w:hAnsi="Times New Roman"/>
          <w:color w:val="000000"/>
          <w:sz w:val="24"/>
          <w:szCs w:val="24"/>
        </w:rPr>
        <w:t xml:space="preserve">. The study covered a time period of </w:t>
      </w:r>
      <w:r w:rsidR="00F32F4A" w:rsidRPr="004A6A22">
        <w:rPr>
          <w:rFonts w:ascii="Times New Roman" w:hAnsi="Times New Roman"/>
          <w:color w:val="000000"/>
          <w:sz w:val="24"/>
          <w:szCs w:val="24"/>
        </w:rPr>
        <w:t>1</w:t>
      </w:r>
      <w:r w:rsidR="0042731F" w:rsidRPr="004A6A22">
        <w:rPr>
          <w:rFonts w:ascii="Times New Roman" w:hAnsi="Times New Roman"/>
          <w:color w:val="000000"/>
          <w:sz w:val="24"/>
          <w:szCs w:val="24"/>
        </w:rPr>
        <w:t>,</w:t>
      </w:r>
      <w:r w:rsidR="00F32F4A" w:rsidRPr="004A6A22">
        <w:rPr>
          <w:rFonts w:ascii="Times New Roman" w:hAnsi="Times New Roman"/>
          <w:color w:val="000000"/>
          <w:sz w:val="24"/>
          <w:szCs w:val="24"/>
        </w:rPr>
        <w:t xml:space="preserve">035 </w:t>
      </w:r>
      <w:r w:rsidR="0042731F" w:rsidRPr="004A6A22">
        <w:rPr>
          <w:rFonts w:ascii="Times New Roman" w:hAnsi="Times New Roman"/>
          <w:color w:val="000000"/>
          <w:sz w:val="24"/>
          <w:szCs w:val="24"/>
        </w:rPr>
        <w:t xml:space="preserve">stock trading </w:t>
      </w:r>
      <w:r w:rsidR="00F32F4A" w:rsidRPr="004A6A22">
        <w:rPr>
          <w:rFonts w:ascii="Times New Roman" w:hAnsi="Times New Roman"/>
          <w:color w:val="000000"/>
          <w:sz w:val="24"/>
          <w:szCs w:val="24"/>
        </w:rPr>
        <w:t>days</w:t>
      </w:r>
      <w:r w:rsidR="0042731F" w:rsidRPr="004A6A22">
        <w:rPr>
          <w:rFonts w:ascii="Times New Roman" w:hAnsi="Times New Roman"/>
          <w:color w:val="000000"/>
          <w:sz w:val="24"/>
          <w:szCs w:val="24"/>
        </w:rPr>
        <w:t xml:space="preserve">. </w:t>
      </w:r>
      <w:r w:rsidR="00F32F4A" w:rsidRPr="004A6A22">
        <w:rPr>
          <w:rFonts w:ascii="Times New Roman" w:hAnsi="Times New Roman"/>
          <w:color w:val="000000"/>
          <w:sz w:val="24"/>
          <w:szCs w:val="24"/>
        </w:rPr>
        <w:t xml:space="preserve"> Secondary data on daily closing price of shares </w:t>
      </w:r>
      <w:r w:rsidR="0042731F" w:rsidRPr="004A6A22">
        <w:rPr>
          <w:rFonts w:ascii="Times New Roman" w:hAnsi="Times New Roman"/>
          <w:color w:val="000000"/>
          <w:sz w:val="24"/>
          <w:szCs w:val="24"/>
        </w:rPr>
        <w:t>we</w:t>
      </w:r>
      <w:r w:rsidR="00F32F4A" w:rsidRPr="004A6A22">
        <w:rPr>
          <w:rFonts w:ascii="Times New Roman" w:hAnsi="Times New Roman"/>
          <w:color w:val="000000"/>
          <w:sz w:val="24"/>
          <w:szCs w:val="24"/>
        </w:rPr>
        <w:t xml:space="preserve">re collected from Historical price of share-Yahoo Finance. </w:t>
      </w:r>
      <w:r w:rsidR="0042731F" w:rsidRPr="004A6A22">
        <w:rPr>
          <w:rFonts w:ascii="Times New Roman" w:hAnsi="Times New Roman"/>
          <w:color w:val="000000"/>
          <w:sz w:val="24"/>
          <w:szCs w:val="24"/>
        </w:rPr>
        <w:t>The</w:t>
      </w:r>
      <w:r w:rsidR="00F32F4A" w:rsidRPr="004A6A22">
        <w:rPr>
          <w:rFonts w:ascii="Times New Roman" w:hAnsi="Times New Roman"/>
          <w:color w:val="000000"/>
          <w:sz w:val="24"/>
          <w:szCs w:val="24"/>
        </w:rPr>
        <w:t xml:space="preserve"> paper</w:t>
      </w:r>
      <w:r w:rsidR="0042731F" w:rsidRPr="004A6A22">
        <w:rPr>
          <w:rFonts w:ascii="Times New Roman" w:hAnsi="Times New Roman"/>
          <w:color w:val="000000"/>
          <w:sz w:val="24"/>
          <w:szCs w:val="24"/>
        </w:rPr>
        <w:t xml:space="preserve"> </w:t>
      </w:r>
      <w:r w:rsidR="00F32F4A" w:rsidRPr="004A6A22">
        <w:rPr>
          <w:rFonts w:ascii="Times New Roman" w:hAnsi="Times New Roman"/>
          <w:color w:val="000000"/>
          <w:sz w:val="24"/>
          <w:szCs w:val="24"/>
        </w:rPr>
        <w:t>investigat</w:t>
      </w:r>
      <w:r w:rsidR="0042731F" w:rsidRPr="004A6A22">
        <w:rPr>
          <w:rFonts w:ascii="Times New Roman" w:hAnsi="Times New Roman"/>
          <w:color w:val="000000"/>
          <w:sz w:val="24"/>
          <w:szCs w:val="24"/>
        </w:rPr>
        <w:t>ed</w:t>
      </w:r>
      <w:r w:rsidR="00F32F4A" w:rsidRPr="004A6A22">
        <w:rPr>
          <w:rFonts w:ascii="Times New Roman" w:hAnsi="Times New Roman"/>
          <w:color w:val="000000"/>
          <w:sz w:val="24"/>
          <w:szCs w:val="24"/>
        </w:rPr>
        <w:t xml:space="preserve"> the long term </w:t>
      </w:r>
      <w:proofErr w:type="spellStart"/>
      <w:r w:rsidR="00F32F4A" w:rsidRPr="004A6A22">
        <w:rPr>
          <w:rFonts w:ascii="Times New Roman" w:hAnsi="Times New Roman"/>
          <w:color w:val="000000"/>
          <w:sz w:val="24"/>
          <w:szCs w:val="24"/>
        </w:rPr>
        <w:t>behaviour</w:t>
      </w:r>
      <w:proofErr w:type="spellEnd"/>
      <w:r w:rsidR="00F32F4A" w:rsidRPr="004A6A22">
        <w:rPr>
          <w:rFonts w:ascii="Times New Roman" w:hAnsi="Times New Roman"/>
          <w:color w:val="000000"/>
          <w:sz w:val="24"/>
          <w:szCs w:val="24"/>
        </w:rPr>
        <w:t xml:space="preserve"> of the share</w:t>
      </w:r>
      <w:r w:rsidR="005D77E4" w:rsidRPr="004A6A22">
        <w:rPr>
          <w:rFonts w:ascii="Times New Roman" w:hAnsi="Times New Roman"/>
          <w:color w:val="000000"/>
          <w:sz w:val="24"/>
          <w:szCs w:val="24"/>
        </w:rPr>
        <w:t>s</w:t>
      </w:r>
      <w:r w:rsidR="00F32F4A" w:rsidRPr="004A6A22">
        <w:rPr>
          <w:rFonts w:ascii="Times New Roman" w:hAnsi="Times New Roman"/>
          <w:color w:val="000000"/>
          <w:sz w:val="24"/>
          <w:szCs w:val="24"/>
        </w:rPr>
        <w:t>, expected number of visits to a particular state, and expected first reaching ti</w:t>
      </w:r>
      <w:r w:rsidR="005D77E4" w:rsidRPr="004A6A22">
        <w:rPr>
          <w:rFonts w:ascii="Times New Roman" w:hAnsi="Times New Roman"/>
          <w:color w:val="000000"/>
          <w:sz w:val="24"/>
          <w:szCs w:val="24"/>
        </w:rPr>
        <w:t xml:space="preserve">me of different states. </w:t>
      </w:r>
      <w:r w:rsidR="00F32F4A" w:rsidRPr="004A6A22">
        <w:rPr>
          <w:rFonts w:ascii="Times New Roman" w:hAnsi="Times New Roman"/>
          <w:color w:val="000000"/>
          <w:sz w:val="24"/>
          <w:szCs w:val="24"/>
        </w:rPr>
        <w:t xml:space="preserve">Markov Chain model </w:t>
      </w:r>
      <w:r w:rsidR="005D77E4" w:rsidRPr="004A6A22">
        <w:rPr>
          <w:rFonts w:ascii="Times New Roman" w:hAnsi="Times New Roman"/>
          <w:color w:val="000000"/>
          <w:sz w:val="24"/>
          <w:szCs w:val="24"/>
        </w:rPr>
        <w:t>was used to analyz</w:t>
      </w:r>
      <w:r w:rsidR="00F32F4A" w:rsidRPr="004A6A22">
        <w:rPr>
          <w:rFonts w:ascii="Times New Roman" w:hAnsi="Times New Roman"/>
          <w:color w:val="000000"/>
          <w:sz w:val="24"/>
          <w:szCs w:val="24"/>
        </w:rPr>
        <w:t xml:space="preserve">e and predict the stock </w:t>
      </w:r>
      <w:proofErr w:type="spellStart"/>
      <w:r w:rsidR="00F32F4A" w:rsidRPr="004A6A22">
        <w:rPr>
          <w:rFonts w:ascii="Times New Roman" w:hAnsi="Times New Roman"/>
          <w:color w:val="000000"/>
          <w:sz w:val="24"/>
          <w:szCs w:val="24"/>
        </w:rPr>
        <w:t>behaviour</w:t>
      </w:r>
      <w:proofErr w:type="spellEnd"/>
      <w:r w:rsidR="00F32F4A" w:rsidRPr="004A6A22">
        <w:rPr>
          <w:rFonts w:ascii="Times New Roman" w:hAnsi="Times New Roman"/>
          <w:color w:val="000000"/>
          <w:sz w:val="24"/>
          <w:szCs w:val="24"/>
        </w:rPr>
        <w:t xml:space="preserve"> considering three different states,</w:t>
      </w:r>
      <w:r w:rsidR="005D77E4" w:rsidRPr="004A6A22">
        <w:rPr>
          <w:rFonts w:ascii="Times New Roman" w:hAnsi="Times New Roman"/>
          <w:color w:val="000000"/>
          <w:sz w:val="24"/>
          <w:szCs w:val="24"/>
        </w:rPr>
        <w:t xml:space="preserve"> classified as</w:t>
      </w:r>
      <w:r w:rsidR="00F32F4A" w:rsidRPr="004A6A22">
        <w:rPr>
          <w:rFonts w:ascii="Times New Roman" w:hAnsi="Times New Roman"/>
          <w:color w:val="000000"/>
          <w:sz w:val="24"/>
          <w:szCs w:val="24"/>
        </w:rPr>
        <w:t xml:space="preserve"> ‘up’</w:t>
      </w:r>
      <w:r w:rsidR="005D77E4" w:rsidRPr="004A6A22">
        <w:rPr>
          <w:rFonts w:ascii="Times New Roman" w:hAnsi="Times New Roman"/>
          <w:color w:val="000000"/>
          <w:sz w:val="24"/>
          <w:szCs w:val="24"/>
        </w:rPr>
        <w:t xml:space="preserve"> (</w:t>
      </w:r>
      <w:r w:rsidR="00F32F4A" w:rsidRPr="004A6A22">
        <w:rPr>
          <w:rFonts w:ascii="Times New Roman" w:hAnsi="Times New Roman"/>
          <w:color w:val="000000"/>
          <w:sz w:val="24"/>
          <w:szCs w:val="24"/>
        </w:rPr>
        <w:t>when the share price increase</w:t>
      </w:r>
      <w:r w:rsidR="005D77E4" w:rsidRPr="004A6A22">
        <w:rPr>
          <w:rFonts w:ascii="Times New Roman" w:hAnsi="Times New Roman"/>
          <w:color w:val="000000"/>
          <w:sz w:val="24"/>
          <w:szCs w:val="24"/>
        </w:rPr>
        <w:t>s)</w:t>
      </w:r>
      <w:r w:rsidR="00F32F4A" w:rsidRPr="004A6A22">
        <w:rPr>
          <w:rFonts w:ascii="Times New Roman" w:hAnsi="Times New Roman"/>
          <w:color w:val="000000"/>
          <w:sz w:val="24"/>
          <w:szCs w:val="24"/>
        </w:rPr>
        <w:t>,</w:t>
      </w:r>
      <w:r w:rsidR="005D77E4" w:rsidRPr="004A6A22">
        <w:rPr>
          <w:rFonts w:ascii="Times New Roman" w:hAnsi="Times New Roman"/>
          <w:color w:val="000000"/>
          <w:sz w:val="24"/>
          <w:szCs w:val="24"/>
        </w:rPr>
        <w:t xml:space="preserve"> or</w:t>
      </w:r>
      <w:r w:rsidR="00F32F4A" w:rsidRPr="004A6A22">
        <w:rPr>
          <w:rFonts w:ascii="Times New Roman" w:hAnsi="Times New Roman"/>
          <w:color w:val="000000"/>
          <w:sz w:val="24"/>
          <w:szCs w:val="24"/>
        </w:rPr>
        <w:t xml:space="preserve"> ‘down’</w:t>
      </w:r>
      <w:r w:rsidR="005D77E4" w:rsidRPr="004A6A22">
        <w:rPr>
          <w:rFonts w:ascii="Times New Roman" w:hAnsi="Times New Roman"/>
          <w:color w:val="000000"/>
          <w:sz w:val="24"/>
          <w:szCs w:val="24"/>
        </w:rPr>
        <w:t xml:space="preserve"> (</w:t>
      </w:r>
      <w:r w:rsidR="00F32F4A" w:rsidRPr="004A6A22">
        <w:rPr>
          <w:rFonts w:ascii="Times New Roman" w:hAnsi="Times New Roman"/>
          <w:color w:val="000000"/>
          <w:sz w:val="24"/>
          <w:szCs w:val="24"/>
        </w:rPr>
        <w:t>when the share price decrease</w:t>
      </w:r>
      <w:r w:rsidR="005D77E4" w:rsidRPr="004A6A22">
        <w:rPr>
          <w:rFonts w:ascii="Times New Roman" w:hAnsi="Times New Roman"/>
          <w:color w:val="000000"/>
          <w:sz w:val="24"/>
          <w:szCs w:val="24"/>
        </w:rPr>
        <w:t xml:space="preserve">s) or </w:t>
      </w:r>
      <w:r w:rsidR="00F32F4A" w:rsidRPr="004A6A22">
        <w:rPr>
          <w:rFonts w:ascii="Times New Roman" w:hAnsi="Times New Roman"/>
          <w:color w:val="000000"/>
          <w:sz w:val="24"/>
          <w:szCs w:val="24"/>
        </w:rPr>
        <w:t xml:space="preserve">‘remain </w:t>
      </w:r>
      <w:r w:rsidR="00D348BB">
        <w:rPr>
          <w:rFonts w:ascii="Times New Roman" w:hAnsi="Times New Roman"/>
          <w:color w:val="000000"/>
          <w:sz w:val="24"/>
          <w:szCs w:val="24"/>
        </w:rPr>
        <w:t xml:space="preserve">the </w:t>
      </w:r>
      <w:r w:rsidR="00F32F4A" w:rsidRPr="004A6A22">
        <w:rPr>
          <w:rFonts w:ascii="Times New Roman" w:hAnsi="Times New Roman"/>
          <w:color w:val="000000"/>
          <w:sz w:val="24"/>
          <w:szCs w:val="24"/>
        </w:rPr>
        <w:t>same’</w:t>
      </w:r>
      <w:r w:rsidR="00AE3AF9" w:rsidRPr="004A6A22">
        <w:rPr>
          <w:rFonts w:ascii="Times New Roman" w:hAnsi="Times New Roman"/>
          <w:color w:val="000000"/>
          <w:sz w:val="24"/>
          <w:szCs w:val="24"/>
        </w:rPr>
        <w:t xml:space="preserve"> </w:t>
      </w:r>
      <w:r w:rsidR="005D77E4" w:rsidRPr="004A6A22">
        <w:rPr>
          <w:rFonts w:ascii="Times New Roman" w:hAnsi="Times New Roman"/>
          <w:color w:val="000000"/>
          <w:sz w:val="24"/>
          <w:szCs w:val="24"/>
        </w:rPr>
        <w:t>(</w:t>
      </w:r>
      <w:r w:rsidR="00F32F4A" w:rsidRPr="004A6A22">
        <w:rPr>
          <w:rFonts w:ascii="Times New Roman" w:hAnsi="Times New Roman"/>
          <w:color w:val="000000"/>
          <w:sz w:val="24"/>
          <w:szCs w:val="24"/>
        </w:rPr>
        <w:t xml:space="preserve">when share price </w:t>
      </w:r>
      <w:r w:rsidR="005D77E4" w:rsidRPr="004A6A22">
        <w:rPr>
          <w:rFonts w:ascii="Times New Roman" w:hAnsi="Times New Roman"/>
          <w:color w:val="000000"/>
          <w:sz w:val="24"/>
          <w:szCs w:val="24"/>
        </w:rPr>
        <w:t xml:space="preserve">remains </w:t>
      </w:r>
      <w:r w:rsidR="00F32F4A" w:rsidRPr="004A6A22">
        <w:rPr>
          <w:rFonts w:ascii="Times New Roman" w:hAnsi="Times New Roman"/>
          <w:color w:val="000000"/>
          <w:sz w:val="24"/>
          <w:szCs w:val="24"/>
        </w:rPr>
        <w:t>unchanged</w:t>
      </w:r>
      <w:r w:rsidR="005D77E4" w:rsidRPr="004A6A22">
        <w:rPr>
          <w:rFonts w:ascii="Times New Roman" w:hAnsi="Times New Roman"/>
          <w:color w:val="000000"/>
          <w:sz w:val="24"/>
          <w:szCs w:val="24"/>
        </w:rPr>
        <w:t>)</w:t>
      </w:r>
      <w:r w:rsidR="00F32F4A" w:rsidRPr="004A6A22">
        <w:rPr>
          <w:rFonts w:ascii="Times New Roman" w:hAnsi="Times New Roman"/>
          <w:color w:val="000000"/>
          <w:sz w:val="24"/>
          <w:szCs w:val="24"/>
        </w:rPr>
        <w:t>. The</w:t>
      </w:r>
      <w:r w:rsidR="005D77E4" w:rsidRPr="004A6A22">
        <w:rPr>
          <w:rFonts w:ascii="Times New Roman" w:hAnsi="Times New Roman"/>
          <w:color w:val="000000"/>
          <w:sz w:val="24"/>
          <w:szCs w:val="24"/>
        </w:rPr>
        <w:t xml:space="preserve"> study computed </w:t>
      </w:r>
      <w:r w:rsidR="00F32F4A" w:rsidRPr="004A6A22">
        <w:rPr>
          <w:rFonts w:ascii="Times New Roman" w:hAnsi="Times New Roman"/>
          <w:color w:val="000000"/>
          <w:sz w:val="24"/>
          <w:szCs w:val="24"/>
        </w:rPr>
        <w:t>the number of transitions from one state to another</w:t>
      </w:r>
      <w:r w:rsidR="005D77E4" w:rsidRPr="004A6A22">
        <w:rPr>
          <w:rFonts w:ascii="Times New Roman" w:hAnsi="Times New Roman"/>
          <w:color w:val="000000"/>
          <w:sz w:val="24"/>
          <w:szCs w:val="24"/>
        </w:rPr>
        <w:t xml:space="preserve"> and developed </w:t>
      </w:r>
      <w:r w:rsidR="00F32F4A" w:rsidRPr="004A6A22">
        <w:rPr>
          <w:rFonts w:ascii="Times New Roman" w:hAnsi="Times New Roman"/>
          <w:color w:val="000000"/>
          <w:sz w:val="24"/>
          <w:szCs w:val="24"/>
        </w:rPr>
        <w:t>the transition probability matrix</w:t>
      </w:r>
      <w:r w:rsidR="005D77E4" w:rsidRPr="004A6A22">
        <w:rPr>
          <w:rFonts w:ascii="Times New Roman" w:hAnsi="Times New Roman"/>
          <w:color w:val="000000"/>
          <w:sz w:val="24"/>
          <w:szCs w:val="24"/>
        </w:rPr>
        <w:t>.</w:t>
      </w:r>
      <w:r w:rsidR="00F32F4A" w:rsidRPr="004A6A22">
        <w:rPr>
          <w:rFonts w:ascii="Times New Roman" w:hAnsi="Times New Roman"/>
          <w:color w:val="000000"/>
          <w:sz w:val="24"/>
          <w:szCs w:val="24"/>
        </w:rPr>
        <w:t xml:space="preserve"> </w:t>
      </w:r>
      <w:r w:rsidR="005D77E4" w:rsidRPr="004A6A22">
        <w:rPr>
          <w:rFonts w:ascii="Times New Roman" w:hAnsi="Times New Roman"/>
          <w:color w:val="000000"/>
          <w:sz w:val="24"/>
          <w:szCs w:val="24"/>
        </w:rPr>
        <w:t>R</w:t>
      </w:r>
      <w:r w:rsidR="00F32F4A" w:rsidRPr="004A6A22">
        <w:rPr>
          <w:rFonts w:ascii="Times New Roman" w:hAnsi="Times New Roman"/>
          <w:color w:val="000000"/>
          <w:sz w:val="24"/>
          <w:szCs w:val="24"/>
        </w:rPr>
        <w:t xml:space="preserve">esult </w:t>
      </w:r>
      <w:r w:rsidR="005D77E4" w:rsidRPr="004A6A22">
        <w:rPr>
          <w:rFonts w:ascii="Times New Roman" w:hAnsi="Times New Roman"/>
          <w:color w:val="000000"/>
          <w:sz w:val="24"/>
          <w:szCs w:val="24"/>
        </w:rPr>
        <w:t>sho</w:t>
      </w:r>
      <w:r w:rsidR="005B6855" w:rsidRPr="004A6A22">
        <w:rPr>
          <w:rFonts w:ascii="Times New Roman" w:hAnsi="Times New Roman"/>
          <w:color w:val="000000"/>
          <w:sz w:val="24"/>
          <w:szCs w:val="24"/>
        </w:rPr>
        <w:t>w</w:t>
      </w:r>
      <w:r w:rsidR="005D77E4" w:rsidRPr="004A6A22">
        <w:rPr>
          <w:rFonts w:ascii="Times New Roman" w:hAnsi="Times New Roman"/>
          <w:color w:val="000000"/>
          <w:sz w:val="24"/>
          <w:szCs w:val="24"/>
        </w:rPr>
        <w:t xml:space="preserve">ed </w:t>
      </w:r>
      <w:r w:rsidR="00F32F4A" w:rsidRPr="004A6A22">
        <w:rPr>
          <w:rFonts w:ascii="Times New Roman" w:hAnsi="Times New Roman"/>
          <w:color w:val="000000"/>
          <w:sz w:val="24"/>
          <w:szCs w:val="24"/>
        </w:rPr>
        <w:t>that regardless of bank’s current share price</w:t>
      </w:r>
      <w:r w:rsidR="005D77E4" w:rsidRPr="004A6A22">
        <w:rPr>
          <w:rFonts w:ascii="Times New Roman" w:hAnsi="Times New Roman"/>
          <w:color w:val="000000"/>
          <w:sz w:val="24"/>
          <w:szCs w:val="24"/>
        </w:rPr>
        <w:t>,</w:t>
      </w:r>
      <w:r w:rsidR="00F32F4A" w:rsidRPr="004A6A22">
        <w:rPr>
          <w:rFonts w:ascii="Times New Roman" w:hAnsi="Times New Roman"/>
          <w:color w:val="000000"/>
          <w:sz w:val="24"/>
          <w:szCs w:val="24"/>
        </w:rPr>
        <w:t xml:space="preserve"> steady state probabilities of </w:t>
      </w:r>
      <w:r w:rsidR="005D77E4" w:rsidRPr="004A6A22">
        <w:rPr>
          <w:rFonts w:ascii="Times New Roman" w:hAnsi="Times New Roman"/>
          <w:color w:val="000000"/>
          <w:sz w:val="24"/>
          <w:szCs w:val="24"/>
        </w:rPr>
        <w:t xml:space="preserve">the states </w:t>
      </w:r>
      <w:r w:rsidR="00F32F4A" w:rsidRPr="004A6A22">
        <w:rPr>
          <w:rFonts w:ascii="Times New Roman" w:hAnsi="Times New Roman"/>
          <w:color w:val="000000"/>
          <w:sz w:val="24"/>
          <w:szCs w:val="24"/>
        </w:rPr>
        <w:t xml:space="preserve">‘up’, ‘down’ and ‘remain same’ for SBI </w:t>
      </w:r>
      <w:r w:rsidR="005D77E4" w:rsidRPr="004A6A22">
        <w:rPr>
          <w:rFonts w:ascii="Times New Roman" w:hAnsi="Times New Roman"/>
          <w:color w:val="000000"/>
          <w:sz w:val="24"/>
          <w:szCs w:val="24"/>
        </w:rPr>
        <w:t>were 0.</w:t>
      </w:r>
      <w:r w:rsidR="00AC15A7" w:rsidRPr="004A6A22">
        <w:rPr>
          <w:rFonts w:ascii="Times New Roman" w:hAnsi="Times New Roman"/>
          <w:color w:val="000000"/>
          <w:sz w:val="24"/>
          <w:szCs w:val="24"/>
        </w:rPr>
        <w:t>46</w:t>
      </w:r>
      <w:r w:rsidR="00F32F4A" w:rsidRPr="004A6A22">
        <w:rPr>
          <w:rFonts w:ascii="Times New Roman" w:hAnsi="Times New Roman"/>
          <w:color w:val="000000"/>
          <w:sz w:val="24"/>
          <w:szCs w:val="24"/>
        </w:rPr>
        <w:t xml:space="preserve">99, </w:t>
      </w:r>
      <w:r w:rsidR="00AC15A7" w:rsidRPr="004A6A22">
        <w:rPr>
          <w:rFonts w:ascii="Times New Roman" w:hAnsi="Times New Roman"/>
          <w:color w:val="000000"/>
          <w:sz w:val="24"/>
          <w:szCs w:val="24"/>
        </w:rPr>
        <w:t>0.</w:t>
      </w:r>
      <w:r w:rsidR="00F32F4A" w:rsidRPr="004A6A22">
        <w:rPr>
          <w:rFonts w:ascii="Times New Roman" w:hAnsi="Times New Roman"/>
          <w:color w:val="000000"/>
          <w:sz w:val="24"/>
          <w:szCs w:val="24"/>
        </w:rPr>
        <w:t xml:space="preserve">4981 and </w:t>
      </w:r>
      <w:r w:rsidR="00AC15A7" w:rsidRPr="004A6A22">
        <w:rPr>
          <w:rFonts w:ascii="Times New Roman" w:hAnsi="Times New Roman"/>
          <w:color w:val="000000"/>
          <w:sz w:val="24"/>
          <w:szCs w:val="24"/>
        </w:rPr>
        <w:t>0.0</w:t>
      </w:r>
      <w:r w:rsidR="00F32F4A" w:rsidRPr="004A6A22">
        <w:rPr>
          <w:rFonts w:ascii="Times New Roman" w:hAnsi="Times New Roman"/>
          <w:color w:val="000000"/>
          <w:sz w:val="24"/>
          <w:szCs w:val="24"/>
        </w:rPr>
        <w:t xml:space="preserve">319 respectively. It </w:t>
      </w:r>
      <w:r w:rsidR="00AC15A7" w:rsidRPr="004A6A22">
        <w:rPr>
          <w:rFonts w:ascii="Times New Roman" w:hAnsi="Times New Roman"/>
          <w:color w:val="000000"/>
          <w:sz w:val="24"/>
          <w:szCs w:val="24"/>
        </w:rPr>
        <w:t xml:space="preserve">also </w:t>
      </w:r>
      <w:r w:rsidR="00F32F4A" w:rsidRPr="004A6A22">
        <w:rPr>
          <w:rFonts w:ascii="Times New Roman" w:hAnsi="Times New Roman"/>
          <w:color w:val="000000"/>
          <w:sz w:val="24"/>
          <w:szCs w:val="24"/>
        </w:rPr>
        <w:t>observed that if the closing value of SBI s</w:t>
      </w:r>
      <w:r w:rsidR="00AC15A7" w:rsidRPr="004A6A22">
        <w:rPr>
          <w:rFonts w:ascii="Times New Roman" w:hAnsi="Times New Roman"/>
          <w:color w:val="000000"/>
          <w:sz w:val="24"/>
          <w:szCs w:val="24"/>
        </w:rPr>
        <w:t>hare is in the state ‘up’ in</w:t>
      </w:r>
      <w:r w:rsidR="00F32F4A" w:rsidRPr="004A6A22">
        <w:rPr>
          <w:rFonts w:ascii="Times New Roman" w:hAnsi="Times New Roman"/>
          <w:color w:val="000000"/>
          <w:sz w:val="24"/>
          <w:szCs w:val="24"/>
        </w:rPr>
        <w:t xml:space="preserve"> day one</w:t>
      </w:r>
      <w:r w:rsidR="00AC15A7" w:rsidRPr="004A6A22">
        <w:rPr>
          <w:rFonts w:ascii="Times New Roman" w:hAnsi="Times New Roman"/>
          <w:color w:val="000000"/>
          <w:sz w:val="24"/>
          <w:szCs w:val="24"/>
        </w:rPr>
        <w:t>,</w:t>
      </w:r>
      <w:r w:rsidR="00F32F4A" w:rsidRPr="004A6A22">
        <w:rPr>
          <w:rFonts w:ascii="Times New Roman" w:hAnsi="Times New Roman"/>
          <w:color w:val="000000"/>
          <w:sz w:val="24"/>
          <w:szCs w:val="24"/>
        </w:rPr>
        <w:t xml:space="preserve"> </w:t>
      </w:r>
      <w:r w:rsidR="00F32F4A" w:rsidRPr="004A6A22">
        <w:rPr>
          <w:rFonts w:ascii="Times New Roman" w:hAnsi="Times New Roman"/>
          <w:color w:val="000000"/>
          <w:sz w:val="24"/>
          <w:szCs w:val="24"/>
        </w:rPr>
        <w:lastRenderedPageBreak/>
        <w:t>then it can be expected to return to the</w:t>
      </w:r>
      <w:r w:rsidR="00AC15A7" w:rsidRPr="004A6A22">
        <w:rPr>
          <w:rFonts w:ascii="Times New Roman" w:hAnsi="Times New Roman"/>
          <w:color w:val="000000"/>
          <w:sz w:val="24"/>
          <w:szCs w:val="24"/>
        </w:rPr>
        <w:t xml:space="preserve"> same</w:t>
      </w:r>
      <w:r w:rsidR="00F32F4A" w:rsidRPr="004A6A22">
        <w:rPr>
          <w:rFonts w:ascii="Times New Roman" w:hAnsi="Times New Roman"/>
          <w:color w:val="000000"/>
          <w:sz w:val="24"/>
          <w:szCs w:val="24"/>
        </w:rPr>
        <w:t xml:space="preserve"> state a</w:t>
      </w:r>
      <w:r w:rsidR="00AC15A7" w:rsidRPr="004A6A22">
        <w:rPr>
          <w:rFonts w:ascii="Times New Roman" w:hAnsi="Times New Roman"/>
          <w:color w:val="000000"/>
          <w:sz w:val="24"/>
          <w:szCs w:val="24"/>
        </w:rPr>
        <w:t xml:space="preserve">s from </w:t>
      </w:r>
      <w:r w:rsidR="00F32F4A" w:rsidRPr="004A6A22">
        <w:rPr>
          <w:rFonts w:ascii="Times New Roman" w:hAnsi="Times New Roman"/>
          <w:color w:val="000000"/>
          <w:sz w:val="24"/>
          <w:szCs w:val="24"/>
        </w:rPr>
        <w:t>the third day.</w:t>
      </w:r>
      <w:r w:rsidR="00BB05A8" w:rsidRPr="004A6A22">
        <w:rPr>
          <w:rFonts w:ascii="Times New Roman" w:hAnsi="Times New Roman"/>
          <w:color w:val="000000"/>
          <w:sz w:val="24"/>
          <w:szCs w:val="24"/>
        </w:rPr>
        <w:t xml:space="preserve"> </w:t>
      </w:r>
      <w:proofErr w:type="spellStart"/>
      <w:r w:rsidR="00F32F4A" w:rsidRPr="004A6A22">
        <w:rPr>
          <w:rFonts w:ascii="Times New Roman" w:hAnsi="Times New Roman"/>
          <w:color w:val="000000"/>
          <w:sz w:val="24"/>
          <w:szCs w:val="24"/>
        </w:rPr>
        <w:t>Onwukwe</w:t>
      </w:r>
      <w:proofErr w:type="spellEnd"/>
      <w:r w:rsidR="00F32F4A" w:rsidRPr="004A6A22">
        <w:rPr>
          <w:rFonts w:ascii="Times New Roman" w:hAnsi="Times New Roman"/>
          <w:color w:val="000000"/>
          <w:sz w:val="24"/>
          <w:szCs w:val="24"/>
        </w:rPr>
        <w:t xml:space="preserve"> and Samson (2014) examined the long run </w:t>
      </w:r>
      <w:proofErr w:type="spellStart"/>
      <w:r w:rsidR="00F32F4A" w:rsidRPr="004A6A22">
        <w:rPr>
          <w:rFonts w:ascii="Times New Roman" w:hAnsi="Times New Roman"/>
          <w:color w:val="000000"/>
          <w:sz w:val="24"/>
          <w:szCs w:val="24"/>
        </w:rPr>
        <w:t>behaviour</w:t>
      </w:r>
      <w:proofErr w:type="spellEnd"/>
      <w:r w:rsidR="00F32F4A" w:rsidRPr="004A6A22">
        <w:rPr>
          <w:rFonts w:ascii="Times New Roman" w:hAnsi="Times New Roman"/>
          <w:color w:val="000000"/>
          <w:sz w:val="24"/>
          <w:szCs w:val="24"/>
        </w:rPr>
        <w:t xml:space="preserve"> of the closing price</w:t>
      </w:r>
      <w:r w:rsidR="00AC15A7" w:rsidRPr="004A6A22">
        <w:rPr>
          <w:rFonts w:ascii="Times New Roman" w:hAnsi="Times New Roman"/>
          <w:color w:val="000000"/>
          <w:sz w:val="24"/>
          <w:szCs w:val="24"/>
        </w:rPr>
        <w:t>s</w:t>
      </w:r>
      <w:r w:rsidR="00F32F4A" w:rsidRPr="004A6A22">
        <w:rPr>
          <w:rFonts w:ascii="Times New Roman" w:hAnsi="Times New Roman"/>
          <w:color w:val="000000"/>
          <w:sz w:val="24"/>
          <w:szCs w:val="24"/>
        </w:rPr>
        <w:t xml:space="preserve"> of shares of eight Nigerian banks using Markov chain model. They computed</w:t>
      </w:r>
      <w:r w:rsidR="00AC15A7" w:rsidRPr="004A6A22">
        <w:rPr>
          <w:rFonts w:ascii="Times New Roman" w:hAnsi="Times New Roman"/>
          <w:color w:val="000000"/>
          <w:sz w:val="24"/>
          <w:szCs w:val="24"/>
        </w:rPr>
        <w:t xml:space="preserve"> the</w:t>
      </w:r>
      <w:r w:rsidR="00F32F4A" w:rsidRPr="004A6A22">
        <w:rPr>
          <w:rFonts w:ascii="Times New Roman" w:hAnsi="Times New Roman"/>
          <w:color w:val="000000"/>
          <w:sz w:val="24"/>
          <w:szCs w:val="24"/>
        </w:rPr>
        <w:t xml:space="preserve"> limiting distribution</w:t>
      </w:r>
      <w:r w:rsidR="00AC15A7" w:rsidRPr="004A6A22">
        <w:rPr>
          <w:rFonts w:ascii="Times New Roman" w:hAnsi="Times New Roman"/>
          <w:color w:val="000000"/>
          <w:sz w:val="24"/>
          <w:szCs w:val="24"/>
        </w:rPr>
        <w:t>,</w:t>
      </w:r>
      <w:r w:rsidR="00F32F4A" w:rsidRPr="004A6A22">
        <w:rPr>
          <w:rFonts w:ascii="Times New Roman" w:hAnsi="Times New Roman"/>
          <w:color w:val="000000"/>
          <w:sz w:val="24"/>
          <w:szCs w:val="24"/>
        </w:rPr>
        <w:t xml:space="preserve"> transition probability matrix and found that despite of the current situation in the market there is a hope for Nigerian bank stocks. They </w:t>
      </w:r>
      <w:r w:rsidR="00AC15A7" w:rsidRPr="004A6A22">
        <w:rPr>
          <w:rFonts w:ascii="Times New Roman" w:hAnsi="Times New Roman"/>
          <w:color w:val="000000"/>
          <w:sz w:val="24"/>
          <w:szCs w:val="24"/>
        </w:rPr>
        <w:t xml:space="preserve">posited </w:t>
      </w:r>
      <w:r w:rsidR="00F32F4A" w:rsidRPr="004A6A22">
        <w:rPr>
          <w:rFonts w:ascii="Times New Roman" w:hAnsi="Times New Roman"/>
          <w:color w:val="000000"/>
          <w:sz w:val="24"/>
          <w:szCs w:val="24"/>
        </w:rPr>
        <w:t>that the results derive</w:t>
      </w:r>
      <w:r w:rsidR="00AC15A7" w:rsidRPr="004A6A22">
        <w:rPr>
          <w:rFonts w:ascii="Times New Roman" w:hAnsi="Times New Roman"/>
          <w:color w:val="000000"/>
          <w:sz w:val="24"/>
          <w:szCs w:val="24"/>
        </w:rPr>
        <w:t>d</w:t>
      </w:r>
      <w:r w:rsidR="00F32F4A" w:rsidRPr="004A6A22">
        <w:rPr>
          <w:rFonts w:ascii="Times New Roman" w:hAnsi="Times New Roman"/>
          <w:color w:val="000000"/>
          <w:sz w:val="24"/>
          <w:szCs w:val="24"/>
        </w:rPr>
        <w:t xml:space="preserve"> from the study will be useful to investors, intending investors and the other releva</w:t>
      </w:r>
      <w:r w:rsidR="00AC15A7" w:rsidRPr="004A6A22">
        <w:rPr>
          <w:rFonts w:ascii="Times New Roman" w:hAnsi="Times New Roman"/>
          <w:color w:val="000000"/>
          <w:sz w:val="24"/>
          <w:szCs w:val="24"/>
        </w:rPr>
        <w:t>nt stakeholders</w:t>
      </w:r>
      <w:r w:rsidR="00F32F4A" w:rsidRPr="004A6A22">
        <w:rPr>
          <w:rFonts w:ascii="Times New Roman" w:hAnsi="Times New Roman"/>
          <w:color w:val="000000"/>
          <w:sz w:val="24"/>
          <w:szCs w:val="24"/>
        </w:rPr>
        <w:t xml:space="preserve"> in the stock market. Otieno et al (2015) applied Markov chain to model and forecast the trend of Safaricom share</w:t>
      </w:r>
      <w:r w:rsidR="00AC15A7" w:rsidRPr="004A6A22">
        <w:rPr>
          <w:rFonts w:ascii="Times New Roman" w:hAnsi="Times New Roman"/>
          <w:color w:val="000000"/>
          <w:sz w:val="24"/>
          <w:szCs w:val="24"/>
        </w:rPr>
        <w:t>s trading in Nairobi Securities Exchange</w:t>
      </w:r>
      <w:r w:rsidR="00F32F4A" w:rsidRPr="004A6A22">
        <w:rPr>
          <w:rFonts w:ascii="Times New Roman" w:hAnsi="Times New Roman"/>
          <w:color w:val="000000"/>
          <w:sz w:val="24"/>
          <w:szCs w:val="24"/>
        </w:rPr>
        <w:t xml:space="preserve"> of Kenya. They </w:t>
      </w:r>
      <w:r w:rsidR="00AC15A7" w:rsidRPr="004A6A22">
        <w:rPr>
          <w:rFonts w:ascii="Times New Roman" w:hAnsi="Times New Roman"/>
          <w:color w:val="000000"/>
          <w:sz w:val="24"/>
          <w:szCs w:val="24"/>
        </w:rPr>
        <w:t xml:space="preserve">assumed an </w:t>
      </w:r>
      <w:r w:rsidR="00F32F4A" w:rsidRPr="004A6A22">
        <w:rPr>
          <w:rFonts w:ascii="Times New Roman" w:hAnsi="Times New Roman"/>
          <w:color w:val="000000"/>
          <w:sz w:val="24"/>
          <w:szCs w:val="24"/>
        </w:rPr>
        <w:t>initial state vector</w:t>
      </w:r>
      <w:r w:rsidR="00AC15A7" w:rsidRPr="004A6A22">
        <w:rPr>
          <w:rFonts w:ascii="Times New Roman" w:hAnsi="Times New Roman"/>
          <w:color w:val="000000"/>
          <w:sz w:val="24"/>
          <w:szCs w:val="24"/>
        </w:rPr>
        <w:t xml:space="preserve">, computed </w:t>
      </w:r>
      <w:r w:rsidR="00F32F4A" w:rsidRPr="004A6A22">
        <w:rPr>
          <w:rFonts w:ascii="Times New Roman" w:hAnsi="Times New Roman"/>
          <w:color w:val="000000"/>
          <w:sz w:val="24"/>
          <w:szCs w:val="24"/>
        </w:rPr>
        <w:t xml:space="preserve">the transition probability matrix and used them to predict the </w:t>
      </w:r>
      <w:r w:rsidR="005D5868" w:rsidRPr="004A6A22">
        <w:rPr>
          <w:rFonts w:ascii="Times New Roman" w:hAnsi="Times New Roman"/>
          <w:color w:val="000000"/>
          <w:sz w:val="24"/>
          <w:szCs w:val="24"/>
        </w:rPr>
        <w:t xml:space="preserve">future </w:t>
      </w:r>
      <w:r w:rsidR="00F32F4A" w:rsidRPr="004A6A22">
        <w:rPr>
          <w:rFonts w:ascii="Times New Roman" w:hAnsi="Times New Roman"/>
          <w:color w:val="000000"/>
          <w:sz w:val="24"/>
          <w:szCs w:val="24"/>
        </w:rPr>
        <w:t>state of share price</w:t>
      </w:r>
      <w:r w:rsidR="005D5868" w:rsidRPr="004A6A22">
        <w:rPr>
          <w:rFonts w:ascii="Times New Roman" w:hAnsi="Times New Roman"/>
          <w:color w:val="000000"/>
          <w:sz w:val="24"/>
          <w:szCs w:val="24"/>
        </w:rPr>
        <w:t>s</w:t>
      </w:r>
      <w:r w:rsidR="00F32F4A" w:rsidRPr="004A6A22">
        <w:rPr>
          <w:rFonts w:ascii="Times New Roman" w:hAnsi="Times New Roman"/>
          <w:color w:val="000000"/>
          <w:sz w:val="24"/>
          <w:szCs w:val="24"/>
        </w:rPr>
        <w:t xml:space="preserve"> accurately. The</w:t>
      </w:r>
      <w:r w:rsidR="005D5868" w:rsidRPr="004A6A22">
        <w:rPr>
          <w:rFonts w:ascii="Times New Roman" w:hAnsi="Times New Roman"/>
          <w:color w:val="000000"/>
          <w:sz w:val="24"/>
          <w:szCs w:val="24"/>
        </w:rPr>
        <w:t xml:space="preserve"> work also provided the</w:t>
      </w:r>
      <w:r w:rsidR="00F32F4A" w:rsidRPr="004A6A22">
        <w:rPr>
          <w:rFonts w:ascii="Times New Roman" w:hAnsi="Times New Roman"/>
          <w:color w:val="000000"/>
          <w:sz w:val="24"/>
          <w:szCs w:val="24"/>
        </w:rPr>
        <w:t xml:space="preserve"> long-term </w:t>
      </w:r>
      <w:proofErr w:type="spellStart"/>
      <w:r w:rsidR="00F32F4A" w:rsidRPr="004A6A22">
        <w:rPr>
          <w:rFonts w:ascii="Times New Roman" w:hAnsi="Times New Roman"/>
          <w:color w:val="000000"/>
          <w:sz w:val="24"/>
          <w:szCs w:val="24"/>
        </w:rPr>
        <w:t>behaviour</w:t>
      </w:r>
      <w:proofErr w:type="spellEnd"/>
      <w:r w:rsidR="00F32F4A" w:rsidRPr="004A6A22">
        <w:rPr>
          <w:rFonts w:ascii="Times New Roman" w:hAnsi="Times New Roman"/>
          <w:color w:val="000000"/>
          <w:sz w:val="24"/>
          <w:szCs w:val="24"/>
        </w:rPr>
        <w:t xml:space="preserve"> of the share price</w:t>
      </w:r>
      <w:r w:rsidR="005D5868" w:rsidRPr="004A6A22">
        <w:rPr>
          <w:rFonts w:ascii="Times New Roman" w:hAnsi="Times New Roman"/>
          <w:color w:val="000000"/>
          <w:sz w:val="24"/>
          <w:szCs w:val="24"/>
        </w:rPr>
        <w:t>s</w:t>
      </w:r>
      <w:r w:rsidR="00F32F4A" w:rsidRPr="004A6A22">
        <w:rPr>
          <w:rFonts w:ascii="Times New Roman" w:hAnsi="Times New Roman"/>
          <w:color w:val="000000"/>
          <w:sz w:val="24"/>
          <w:szCs w:val="24"/>
        </w:rPr>
        <w:t>. Moreover Zhou (201</w:t>
      </w:r>
      <w:r w:rsidR="00EB43D1" w:rsidRPr="004A6A22">
        <w:rPr>
          <w:rFonts w:ascii="Times New Roman" w:hAnsi="Times New Roman"/>
          <w:color w:val="000000"/>
          <w:sz w:val="24"/>
          <w:szCs w:val="24"/>
        </w:rPr>
        <w:t>4</w:t>
      </w:r>
      <w:r w:rsidR="00F32F4A" w:rsidRPr="004A6A22">
        <w:rPr>
          <w:rFonts w:ascii="Times New Roman" w:hAnsi="Times New Roman"/>
          <w:color w:val="000000"/>
          <w:sz w:val="24"/>
          <w:szCs w:val="24"/>
        </w:rPr>
        <w:t>)</w:t>
      </w:r>
      <w:r w:rsidR="005D5868" w:rsidRPr="004A6A22">
        <w:rPr>
          <w:rFonts w:ascii="Times New Roman" w:hAnsi="Times New Roman"/>
          <w:color w:val="000000"/>
          <w:sz w:val="24"/>
          <w:szCs w:val="24"/>
        </w:rPr>
        <w:t xml:space="preserve"> was another study that</w:t>
      </w:r>
      <w:r w:rsidR="00F32F4A" w:rsidRPr="004A6A22">
        <w:rPr>
          <w:rFonts w:ascii="Times New Roman" w:hAnsi="Times New Roman"/>
          <w:color w:val="000000"/>
          <w:sz w:val="24"/>
          <w:szCs w:val="24"/>
        </w:rPr>
        <w:t xml:space="preserve"> used </w:t>
      </w:r>
      <w:r w:rsidR="005D5868" w:rsidRPr="004A6A22">
        <w:rPr>
          <w:rFonts w:ascii="Times New Roman" w:hAnsi="Times New Roman"/>
          <w:color w:val="000000"/>
          <w:sz w:val="24"/>
          <w:szCs w:val="24"/>
        </w:rPr>
        <w:t xml:space="preserve">the </w:t>
      </w:r>
      <w:r w:rsidR="00F32F4A" w:rsidRPr="004A6A22">
        <w:rPr>
          <w:rFonts w:ascii="Times New Roman" w:hAnsi="Times New Roman"/>
          <w:color w:val="000000"/>
          <w:sz w:val="24"/>
          <w:szCs w:val="24"/>
        </w:rPr>
        <w:t>Weighted Markov chain</w:t>
      </w:r>
      <w:r w:rsidR="005D5868" w:rsidRPr="004A6A22">
        <w:rPr>
          <w:rFonts w:ascii="Times New Roman" w:hAnsi="Times New Roman"/>
          <w:color w:val="000000"/>
          <w:sz w:val="24"/>
          <w:szCs w:val="24"/>
        </w:rPr>
        <w:t xml:space="preserve"> to forecast future prices of trading stock</w:t>
      </w:r>
      <w:r w:rsidR="00F32F4A" w:rsidRPr="004A6A22">
        <w:rPr>
          <w:rFonts w:ascii="Times New Roman" w:hAnsi="Times New Roman"/>
          <w:color w:val="000000"/>
          <w:sz w:val="24"/>
          <w:szCs w:val="24"/>
        </w:rPr>
        <w:t xml:space="preserve">. </w:t>
      </w:r>
    </w:p>
    <w:p w14:paraId="042F00C5" w14:textId="77777777" w:rsidR="00F32F4A" w:rsidRPr="004A6A22" w:rsidRDefault="005D5868" w:rsidP="00B01F26">
      <w:pPr>
        <w:pStyle w:val="NormalWeb"/>
        <w:spacing w:before="0" w:beforeAutospacing="0" w:after="0" w:afterAutospacing="0" w:line="360" w:lineRule="auto"/>
        <w:jc w:val="both"/>
        <w:rPr>
          <w:color w:val="000000"/>
        </w:rPr>
      </w:pPr>
      <w:r w:rsidRPr="004A6A22">
        <w:rPr>
          <w:color w:val="000000"/>
        </w:rPr>
        <w:t>The opening stock price of National Stock Exchange NIFTY-50 of India was studied and</w:t>
      </w:r>
      <w:r w:rsidR="00C30D65" w:rsidRPr="004A6A22">
        <w:rPr>
          <w:color w:val="000000"/>
        </w:rPr>
        <w:t xml:space="preserve"> analyzed via </w:t>
      </w:r>
      <w:r w:rsidRPr="004A6A22">
        <w:rPr>
          <w:color w:val="000000"/>
        </w:rPr>
        <w:t>Markov chain</w:t>
      </w:r>
      <w:r w:rsidR="00C30D65" w:rsidRPr="004A6A22">
        <w:rPr>
          <w:color w:val="000000"/>
        </w:rPr>
        <w:t xml:space="preserve"> by </w:t>
      </w:r>
      <w:proofErr w:type="spellStart"/>
      <w:r w:rsidR="00F32F4A" w:rsidRPr="004A6A22">
        <w:rPr>
          <w:color w:val="000000"/>
        </w:rPr>
        <w:t>Waikhom</w:t>
      </w:r>
      <w:proofErr w:type="spellEnd"/>
      <w:r w:rsidR="00F32F4A" w:rsidRPr="004A6A22">
        <w:rPr>
          <w:color w:val="000000"/>
        </w:rPr>
        <w:t xml:space="preserve"> et al (2017)</w:t>
      </w:r>
      <w:r w:rsidR="00C30D65" w:rsidRPr="004A6A22">
        <w:rPr>
          <w:color w:val="000000"/>
        </w:rPr>
        <w:t>. The study</w:t>
      </w:r>
      <w:r w:rsidR="00F32F4A" w:rsidRPr="004A6A22">
        <w:rPr>
          <w:color w:val="000000"/>
        </w:rPr>
        <w:t xml:space="preserve"> predicted the prompt future change in</w:t>
      </w:r>
      <w:r w:rsidR="00C30D65" w:rsidRPr="004A6A22">
        <w:rPr>
          <w:color w:val="000000"/>
        </w:rPr>
        <w:t xml:space="preserve"> opening stock price and computed a</w:t>
      </w:r>
      <w:r w:rsidR="00F32F4A" w:rsidRPr="004A6A22">
        <w:rPr>
          <w:color w:val="000000"/>
        </w:rPr>
        <w:t xml:space="preserve"> steady state transition probability matrix</w:t>
      </w:r>
      <w:r w:rsidR="00C30D65" w:rsidRPr="004A6A22">
        <w:rPr>
          <w:color w:val="000000"/>
        </w:rPr>
        <w:t xml:space="preserve">, based on which it was </w:t>
      </w:r>
      <w:r w:rsidR="00F32F4A" w:rsidRPr="004A6A22">
        <w:rPr>
          <w:color w:val="000000"/>
        </w:rPr>
        <w:t xml:space="preserve">concluded that </w:t>
      </w:r>
      <w:r w:rsidR="00C30D65" w:rsidRPr="004A6A22">
        <w:rPr>
          <w:color w:val="000000"/>
        </w:rPr>
        <w:t xml:space="preserve">in the </w:t>
      </w:r>
      <w:r w:rsidR="00F32F4A" w:rsidRPr="004A6A22">
        <w:rPr>
          <w:color w:val="000000"/>
        </w:rPr>
        <w:t xml:space="preserve">long run, the probability that the change in opening stock price of National Stock Exchange NIFTY 50 of India at a specific day </w:t>
      </w:r>
      <w:r w:rsidR="00C30D65" w:rsidRPr="004A6A22">
        <w:rPr>
          <w:color w:val="000000"/>
        </w:rPr>
        <w:t xml:space="preserve">was predictable </w:t>
      </w:r>
      <w:r w:rsidR="00F32F4A" w:rsidRPr="004A6A22">
        <w:rPr>
          <w:color w:val="000000"/>
        </w:rPr>
        <w:t xml:space="preserve">from </w:t>
      </w:r>
      <w:r w:rsidR="00C30D65" w:rsidRPr="004A6A22">
        <w:rPr>
          <w:color w:val="000000"/>
        </w:rPr>
        <w:t xml:space="preserve">the </w:t>
      </w:r>
      <w:r w:rsidR="00F32F4A" w:rsidRPr="004A6A22">
        <w:rPr>
          <w:color w:val="000000"/>
        </w:rPr>
        <w:t>previous day</w:t>
      </w:r>
      <w:r w:rsidR="00C30D65" w:rsidRPr="004A6A22">
        <w:rPr>
          <w:color w:val="000000"/>
        </w:rPr>
        <w:t>.</w:t>
      </w:r>
      <w:r w:rsidR="00BB05A8" w:rsidRPr="004A6A22">
        <w:rPr>
          <w:color w:val="000000"/>
        </w:rPr>
        <w:t xml:space="preserve"> </w:t>
      </w:r>
      <w:proofErr w:type="spellStart"/>
      <w:r w:rsidR="00BE759C" w:rsidRPr="004A6A22">
        <w:rPr>
          <w:color w:val="000000"/>
        </w:rPr>
        <w:t>Vasanthi</w:t>
      </w:r>
      <w:proofErr w:type="spellEnd"/>
      <w:r w:rsidR="00F32F4A" w:rsidRPr="004A6A22">
        <w:rPr>
          <w:color w:val="000000"/>
        </w:rPr>
        <w:t xml:space="preserve"> et al (2011) tried to predict the stock index trend of various global stock indices using Markov Chain Analysis. </w:t>
      </w:r>
      <w:r w:rsidR="00BE759C" w:rsidRPr="004A6A22">
        <w:rPr>
          <w:color w:val="000000"/>
        </w:rPr>
        <w:t xml:space="preserve">This </w:t>
      </w:r>
      <w:r w:rsidR="00F32F4A" w:rsidRPr="004A6A22">
        <w:rPr>
          <w:color w:val="000000"/>
        </w:rPr>
        <w:t>work</w:t>
      </w:r>
      <w:r w:rsidR="00BE759C" w:rsidRPr="004A6A22">
        <w:rPr>
          <w:color w:val="000000"/>
        </w:rPr>
        <w:t xml:space="preserve"> used a</w:t>
      </w:r>
      <w:r w:rsidR="00F32F4A" w:rsidRPr="004A6A22">
        <w:rPr>
          <w:color w:val="000000"/>
        </w:rPr>
        <w:t xml:space="preserve"> First Order Markov Chain Model and applied it to indices of various stock exchanges round the globe and constructed a transition probability matrix from the past </w:t>
      </w:r>
      <w:proofErr w:type="spellStart"/>
      <w:r w:rsidR="00F32F4A" w:rsidRPr="004A6A22">
        <w:rPr>
          <w:color w:val="000000"/>
        </w:rPr>
        <w:t>behavio</w:t>
      </w:r>
      <w:r w:rsidR="00BE759C" w:rsidRPr="004A6A22">
        <w:rPr>
          <w:color w:val="000000"/>
        </w:rPr>
        <w:t>u</w:t>
      </w:r>
      <w:r w:rsidR="00F32F4A" w:rsidRPr="004A6A22">
        <w:rPr>
          <w:color w:val="000000"/>
        </w:rPr>
        <w:t>r</w:t>
      </w:r>
      <w:proofErr w:type="spellEnd"/>
      <w:r w:rsidR="00F32F4A" w:rsidRPr="004A6A22">
        <w:rPr>
          <w:color w:val="000000"/>
        </w:rPr>
        <w:t xml:space="preserve"> of the system</w:t>
      </w:r>
      <w:r w:rsidR="00BE759C" w:rsidRPr="004A6A22">
        <w:rPr>
          <w:color w:val="000000"/>
        </w:rPr>
        <w:t>.</w:t>
      </w:r>
      <w:r w:rsidR="00F32F4A" w:rsidRPr="004A6A22">
        <w:rPr>
          <w:color w:val="000000"/>
        </w:rPr>
        <w:t xml:space="preserve"> </w:t>
      </w:r>
      <w:r w:rsidR="00BE759C" w:rsidRPr="004A6A22">
        <w:rPr>
          <w:color w:val="000000"/>
        </w:rPr>
        <w:t>T</w:t>
      </w:r>
      <w:r w:rsidR="00F32F4A" w:rsidRPr="004A6A22">
        <w:rPr>
          <w:color w:val="000000"/>
        </w:rPr>
        <w:t>hey showed that the transition probability matrix in conjunction with the probability values of th</w:t>
      </w:r>
      <w:r w:rsidR="005B6855" w:rsidRPr="004A6A22">
        <w:rPr>
          <w:color w:val="000000"/>
        </w:rPr>
        <w:t>e present state of the system can be</w:t>
      </w:r>
      <w:r w:rsidR="00F32F4A" w:rsidRPr="004A6A22">
        <w:rPr>
          <w:color w:val="000000"/>
        </w:rPr>
        <w:t xml:space="preserve"> used to determine the probabilities of the next state. The</w:t>
      </w:r>
      <w:r w:rsidR="008D1507" w:rsidRPr="004A6A22">
        <w:rPr>
          <w:color w:val="000000"/>
        </w:rPr>
        <w:t xml:space="preserve"> study </w:t>
      </w:r>
      <w:proofErr w:type="gramStart"/>
      <w:r w:rsidR="008D1507" w:rsidRPr="004A6A22">
        <w:rPr>
          <w:color w:val="000000"/>
        </w:rPr>
        <w:t xml:space="preserve">covered </w:t>
      </w:r>
      <w:r w:rsidR="00F32F4A" w:rsidRPr="004A6A22">
        <w:rPr>
          <w:color w:val="000000"/>
        </w:rPr>
        <w:t xml:space="preserve"> the</w:t>
      </w:r>
      <w:proofErr w:type="gramEnd"/>
      <w:r w:rsidR="00F32F4A" w:rsidRPr="004A6A22">
        <w:rPr>
          <w:color w:val="000000"/>
        </w:rPr>
        <w:t xml:space="preserve"> American stock market (DJIA, S &amp;P 500), European Markets (FTSE, FTSH), Australian market (AUSTA (3RD), China (SSE ), South East Asian markets (Hang Seng), Pakistan (KSE)</w:t>
      </w:r>
      <w:r w:rsidR="008D1507" w:rsidRPr="004A6A22">
        <w:rPr>
          <w:color w:val="000000"/>
        </w:rPr>
        <w:t xml:space="preserve"> and</w:t>
      </w:r>
      <w:r w:rsidR="00F32F4A" w:rsidRPr="004A6A22">
        <w:rPr>
          <w:color w:val="000000"/>
        </w:rPr>
        <w:t xml:space="preserve"> India (BSE, NSE) in their analysis</w:t>
      </w:r>
      <w:r w:rsidR="008D1507" w:rsidRPr="004A6A22">
        <w:rPr>
          <w:color w:val="000000"/>
        </w:rPr>
        <w:t>. M</w:t>
      </w:r>
      <w:r w:rsidR="00F32F4A" w:rsidRPr="004A6A22">
        <w:rPr>
          <w:color w:val="000000"/>
        </w:rPr>
        <w:t>ajor stock market indices representing p</w:t>
      </w:r>
      <w:r w:rsidR="008D1507" w:rsidRPr="004A6A22">
        <w:rPr>
          <w:color w:val="000000"/>
        </w:rPr>
        <w:t>opular investment destinations we</w:t>
      </w:r>
      <w:r w:rsidR="00F32F4A" w:rsidRPr="004A6A22">
        <w:rPr>
          <w:color w:val="000000"/>
        </w:rPr>
        <w:t>re included in their prediction. They compared the results of trend predictions using Markov Chain analysis with the result obtained through traditional trend prediction tools. The pre</w:t>
      </w:r>
      <w:r w:rsidR="00F32F4A" w:rsidRPr="004A6A22">
        <w:rPr>
          <w:color w:val="000000"/>
        </w:rPr>
        <w:softHyphen/>
        <w:t xml:space="preserve">dictions of </w:t>
      </w:r>
      <w:r w:rsidR="008D1507" w:rsidRPr="004A6A22">
        <w:rPr>
          <w:color w:val="000000"/>
        </w:rPr>
        <w:t>trend using Markov Chain Model wa</w:t>
      </w:r>
      <w:r w:rsidR="00F32F4A" w:rsidRPr="004A6A22">
        <w:rPr>
          <w:color w:val="000000"/>
        </w:rPr>
        <w:t xml:space="preserve">s done using short term </w:t>
      </w:r>
      <w:r w:rsidR="008D1507" w:rsidRPr="004A6A22">
        <w:rPr>
          <w:color w:val="000000"/>
        </w:rPr>
        <w:t>data (one year</w:t>
      </w:r>
      <w:r w:rsidR="00F32F4A" w:rsidRPr="004A6A22">
        <w:rPr>
          <w:color w:val="000000"/>
        </w:rPr>
        <w:t>), medium term</w:t>
      </w:r>
      <w:r w:rsidR="008D1507" w:rsidRPr="004A6A22">
        <w:rPr>
          <w:color w:val="000000"/>
        </w:rPr>
        <w:t xml:space="preserve"> data</w:t>
      </w:r>
      <w:r w:rsidR="00F32F4A" w:rsidRPr="004A6A22">
        <w:rPr>
          <w:color w:val="000000"/>
        </w:rPr>
        <w:t xml:space="preserve"> (3 year</w:t>
      </w:r>
      <w:r w:rsidR="008D1507" w:rsidRPr="004A6A22">
        <w:rPr>
          <w:color w:val="000000"/>
        </w:rPr>
        <w:t>s</w:t>
      </w:r>
      <w:r w:rsidR="00F32F4A" w:rsidRPr="004A6A22">
        <w:rPr>
          <w:color w:val="000000"/>
        </w:rPr>
        <w:t xml:space="preserve">) and long term </w:t>
      </w:r>
      <w:proofErr w:type="gramStart"/>
      <w:r w:rsidR="008D1507" w:rsidRPr="004A6A22">
        <w:rPr>
          <w:color w:val="000000"/>
        </w:rPr>
        <w:t>data</w:t>
      </w:r>
      <w:r w:rsidR="00F32F4A" w:rsidRPr="004A6A22">
        <w:rPr>
          <w:color w:val="000000"/>
        </w:rPr>
        <w:t>(</w:t>
      </w:r>
      <w:proofErr w:type="gramEnd"/>
      <w:r w:rsidR="00F32F4A" w:rsidRPr="004A6A22">
        <w:rPr>
          <w:color w:val="000000"/>
        </w:rPr>
        <w:t>5 year</w:t>
      </w:r>
      <w:r w:rsidR="008D1507" w:rsidRPr="004A6A22">
        <w:rPr>
          <w:color w:val="000000"/>
        </w:rPr>
        <w:t>s</w:t>
      </w:r>
      <w:r w:rsidR="00F32F4A" w:rsidRPr="004A6A22">
        <w:rPr>
          <w:color w:val="000000"/>
        </w:rPr>
        <w:t xml:space="preserve">) and the results </w:t>
      </w:r>
      <w:r w:rsidR="008D1507" w:rsidRPr="004A6A22">
        <w:rPr>
          <w:color w:val="000000"/>
        </w:rPr>
        <w:t>we</w:t>
      </w:r>
      <w:r w:rsidR="00F32F4A" w:rsidRPr="004A6A22">
        <w:rPr>
          <w:color w:val="000000"/>
        </w:rPr>
        <w:t>re compared. The</w:t>
      </w:r>
      <w:r w:rsidR="008D1507" w:rsidRPr="004A6A22">
        <w:rPr>
          <w:color w:val="000000"/>
        </w:rPr>
        <w:t xml:space="preserve"> analysis showed </w:t>
      </w:r>
      <w:r w:rsidR="00F32F4A" w:rsidRPr="004A6A22">
        <w:rPr>
          <w:color w:val="000000"/>
        </w:rPr>
        <w:t>that majority of the time, Markov model outper</w:t>
      </w:r>
      <w:r w:rsidR="00F32F4A" w:rsidRPr="004A6A22">
        <w:rPr>
          <w:color w:val="000000"/>
        </w:rPr>
        <w:softHyphen/>
        <w:t>forms the traditional trend prediction methods.</w:t>
      </w:r>
    </w:p>
    <w:p w14:paraId="1A3D39DE" w14:textId="77777777" w:rsidR="00AE3AF9" w:rsidRPr="004A6A22" w:rsidRDefault="00AE3AF9" w:rsidP="00B01F26">
      <w:pPr>
        <w:pStyle w:val="NormalWeb"/>
        <w:spacing w:before="0" w:beforeAutospacing="0" w:after="0" w:afterAutospacing="0" w:line="360" w:lineRule="auto"/>
        <w:jc w:val="both"/>
        <w:rPr>
          <w:b/>
          <w:bCs/>
        </w:rPr>
      </w:pPr>
    </w:p>
    <w:p w14:paraId="39E1CB3F" w14:textId="77777777" w:rsidR="00F32F4A" w:rsidRPr="004A6A22" w:rsidRDefault="0076791B" w:rsidP="00B01F26">
      <w:pPr>
        <w:pStyle w:val="NormalWeb"/>
        <w:spacing w:before="0" w:beforeAutospacing="0" w:after="0" w:afterAutospacing="0" w:line="360" w:lineRule="auto"/>
        <w:jc w:val="both"/>
        <w:rPr>
          <w:color w:val="000000"/>
        </w:rPr>
      </w:pPr>
      <w:r w:rsidRPr="004A6A22">
        <w:rPr>
          <w:b/>
          <w:bCs/>
        </w:rPr>
        <w:lastRenderedPageBreak/>
        <w:t>3.0</w:t>
      </w:r>
      <w:r w:rsidRPr="004A6A22">
        <w:rPr>
          <w:b/>
          <w:bCs/>
        </w:rPr>
        <w:tab/>
      </w:r>
      <w:r w:rsidR="00F32F4A" w:rsidRPr="004A6A22">
        <w:rPr>
          <w:b/>
          <w:bCs/>
        </w:rPr>
        <w:t>Research Design</w:t>
      </w:r>
      <w:r w:rsidR="00A56C2E" w:rsidRPr="004A6A22">
        <w:rPr>
          <w:b/>
          <w:bCs/>
        </w:rPr>
        <w:t xml:space="preserve"> and Data Collection</w:t>
      </w:r>
    </w:p>
    <w:p w14:paraId="263F024F" w14:textId="77777777" w:rsidR="00F32F4A" w:rsidRPr="004A6A22" w:rsidRDefault="00B72359" w:rsidP="00B01F26">
      <w:pPr>
        <w:pStyle w:val="Default"/>
        <w:spacing w:before="0" w:beforeAutospacing="0" w:line="360" w:lineRule="auto"/>
        <w:jc w:val="both"/>
        <w:rPr>
          <w:rFonts w:ascii="Times New Roman" w:hAnsi="Times New Roman"/>
          <w:b/>
          <w:bCs/>
        </w:rPr>
      </w:pPr>
      <w:r w:rsidRPr="004A6A22">
        <w:rPr>
          <w:rFonts w:ascii="Times New Roman" w:hAnsi="Times New Roman"/>
        </w:rPr>
        <w:t xml:space="preserve">This research work uses the stochastic features of Markov Chains and transition probabilities on a deterministic data to predict the long run </w:t>
      </w:r>
      <w:proofErr w:type="spellStart"/>
      <w:r w:rsidRPr="004A6A22">
        <w:rPr>
          <w:rFonts w:ascii="Times New Roman" w:hAnsi="Times New Roman"/>
        </w:rPr>
        <w:t>behaviour</w:t>
      </w:r>
      <w:proofErr w:type="spellEnd"/>
      <w:r w:rsidRPr="004A6A22">
        <w:rPr>
          <w:rFonts w:ascii="Times New Roman" w:hAnsi="Times New Roman"/>
        </w:rPr>
        <w:t xml:space="preserve"> of stocks and to compare stability levels between markets. It </w:t>
      </w:r>
      <w:r w:rsidR="00A56C2E" w:rsidRPr="004A6A22">
        <w:rPr>
          <w:rFonts w:ascii="Times New Roman" w:hAnsi="Times New Roman"/>
        </w:rPr>
        <w:t xml:space="preserve">is a comparative </w:t>
      </w:r>
      <w:r w:rsidR="00F32F4A" w:rsidRPr="004A6A22">
        <w:rPr>
          <w:rFonts w:ascii="Times New Roman" w:hAnsi="Times New Roman"/>
        </w:rPr>
        <w:t>case study of FTSE 100, S &amp; P 500 and NSE markets</w:t>
      </w:r>
      <w:r w:rsidR="00A56C2E" w:rsidRPr="004A6A22">
        <w:rPr>
          <w:rFonts w:ascii="Times New Roman" w:hAnsi="Times New Roman"/>
        </w:rPr>
        <w:t>, relying on the application of Markov Chain models on time series data</w:t>
      </w:r>
      <w:r w:rsidR="00F32F4A" w:rsidRPr="004A6A22">
        <w:rPr>
          <w:rFonts w:ascii="Times New Roman" w:hAnsi="Times New Roman"/>
        </w:rPr>
        <w:t>. Secondary data</w:t>
      </w:r>
      <w:r w:rsidR="00A56C2E" w:rsidRPr="004A6A22">
        <w:rPr>
          <w:rFonts w:ascii="Times New Roman" w:hAnsi="Times New Roman"/>
        </w:rPr>
        <w:t xml:space="preserve"> were</w:t>
      </w:r>
      <w:r w:rsidR="00F32F4A" w:rsidRPr="004A6A22">
        <w:rPr>
          <w:rFonts w:ascii="Times New Roman" w:hAnsi="Times New Roman"/>
        </w:rPr>
        <w:t xml:space="preserve"> collected for each market betwe</w:t>
      </w:r>
      <w:r w:rsidR="00AE3AF9" w:rsidRPr="004A6A22">
        <w:rPr>
          <w:rFonts w:ascii="Times New Roman" w:hAnsi="Times New Roman"/>
        </w:rPr>
        <w:t xml:space="preserve">en January </w:t>
      </w:r>
      <w:r w:rsidR="00463720" w:rsidRPr="004A6A22">
        <w:rPr>
          <w:rFonts w:ascii="Times New Roman" w:hAnsi="Times New Roman"/>
        </w:rPr>
        <w:t>2</w:t>
      </w:r>
      <w:r w:rsidR="00463720" w:rsidRPr="004A6A22">
        <w:rPr>
          <w:rFonts w:ascii="Times New Roman" w:hAnsi="Times New Roman"/>
          <w:vertAlign w:val="superscript"/>
        </w:rPr>
        <w:t>nd</w:t>
      </w:r>
      <w:r w:rsidR="00463720" w:rsidRPr="004A6A22">
        <w:rPr>
          <w:rFonts w:ascii="Times New Roman" w:hAnsi="Times New Roman"/>
        </w:rPr>
        <w:t xml:space="preserve"> and May 31</w:t>
      </w:r>
      <w:r w:rsidR="00463720" w:rsidRPr="004A6A22">
        <w:rPr>
          <w:rFonts w:ascii="Times New Roman" w:hAnsi="Times New Roman"/>
          <w:vertAlign w:val="superscript"/>
        </w:rPr>
        <w:t>st</w:t>
      </w:r>
      <w:r w:rsidR="00463720" w:rsidRPr="004A6A22">
        <w:rPr>
          <w:rFonts w:ascii="Times New Roman" w:hAnsi="Times New Roman"/>
        </w:rPr>
        <w:t xml:space="preserve"> of a recent year</w:t>
      </w:r>
      <w:r w:rsidR="00F32F4A" w:rsidRPr="004A6A22">
        <w:rPr>
          <w:rFonts w:ascii="Times New Roman" w:hAnsi="Times New Roman"/>
        </w:rPr>
        <w:t>, for the daily closing prices. A total per</w:t>
      </w:r>
      <w:r w:rsidR="00463720" w:rsidRPr="004A6A22">
        <w:rPr>
          <w:rFonts w:ascii="Times New Roman" w:hAnsi="Times New Roman"/>
        </w:rPr>
        <w:t>iod of 102 stock market days were</w:t>
      </w:r>
      <w:r w:rsidR="00F32F4A" w:rsidRPr="004A6A22">
        <w:rPr>
          <w:rFonts w:ascii="Times New Roman" w:hAnsi="Times New Roman"/>
        </w:rPr>
        <w:t xml:space="preserve"> considered. The official international recor</w:t>
      </w:r>
      <w:r w:rsidRPr="004A6A22">
        <w:rPr>
          <w:rFonts w:ascii="Times New Roman" w:hAnsi="Times New Roman"/>
        </w:rPr>
        <w:t>ded time of the closing prices we</w:t>
      </w:r>
      <w:r w:rsidR="00F32F4A" w:rsidRPr="004A6A22">
        <w:rPr>
          <w:rFonts w:ascii="Times New Roman" w:hAnsi="Times New Roman"/>
        </w:rPr>
        <w:t>re used in this work. T</w:t>
      </w:r>
      <w:r w:rsidR="00346DFE" w:rsidRPr="004A6A22">
        <w:rPr>
          <w:rFonts w:ascii="Times New Roman" w:hAnsi="Times New Roman"/>
        </w:rPr>
        <w:t xml:space="preserve">o </w:t>
      </w:r>
      <w:r w:rsidR="00F32F4A" w:rsidRPr="004A6A22">
        <w:rPr>
          <w:rFonts w:ascii="Times New Roman" w:hAnsi="Times New Roman"/>
        </w:rPr>
        <w:t xml:space="preserve">visualize the basic pattern of the data, a time series </w:t>
      </w:r>
      <w:r w:rsidR="00346DFE" w:rsidRPr="004A6A22">
        <w:rPr>
          <w:rFonts w:ascii="Times New Roman" w:hAnsi="Times New Roman"/>
        </w:rPr>
        <w:t>was applied</w:t>
      </w:r>
      <w:r w:rsidR="00F32F4A" w:rsidRPr="004A6A22">
        <w:rPr>
          <w:rFonts w:ascii="Times New Roman" w:hAnsi="Times New Roman"/>
        </w:rPr>
        <w:t>. Usually a time series is represented by a graph, where the observations are plotted against corresponding time. Depending on the nature of analysis and practical need, there are several types of time series. The graphs of the data used in this work as well as their numeric tabular values will be given. All historical data used here were extracted from the MetaTrader4 application of the Forex</w:t>
      </w:r>
      <w:r w:rsidR="00463720" w:rsidRPr="004A6A22">
        <w:rPr>
          <w:rFonts w:ascii="Times New Roman" w:hAnsi="Times New Roman"/>
        </w:rPr>
        <w:t xml:space="preserve"> </w:t>
      </w:r>
      <w:r w:rsidR="00F32F4A" w:rsidRPr="004A6A22">
        <w:rPr>
          <w:rFonts w:ascii="Times New Roman" w:hAnsi="Times New Roman"/>
        </w:rPr>
        <w:t>Time</w:t>
      </w:r>
      <w:r w:rsidR="00463720" w:rsidRPr="004A6A22">
        <w:rPr>
          <w:rFonts w:ascii="Times New Roman" w:hAnsi="Times New Roman"/>
        </w:rPr>
        <w:t xml:space="preserve"> </w:t>
      </w:r>
      <w:r w:rsidR="00F32F4A" w:rsidRPr="004A6A22">
        <w:rPr>
          <w:rFonts w:ascii="Times New Roman" w:hAnsi="Times New Roman"/>
        </w:rPr>
        <w:t>broker.</w:t>
      </w:r>
    </w:p>
    <w:p w14:paraId="5A48630B" w14:textId="77777777" w:rsidR="00855D69" w:rsidRDefault="00855D69" w:rsidP="00B01F26">
      <w:pPr>
        <w:keepNext/>
        <w:keepLines/>
        <w:widowControl w:val="0"/>
        <w:shd w:val="clear" w:color="auto" w:fill="FFFFFF"/>
        <w:spacing w:before="0" w:beforeAutospacing="0" w:after="0" w:line="360" w:lineRule="auto"/>
        <w:jc w:val="both"/>
        <w:outlineLvl w:val="1"/>
        <w:rPr>
          <w:rFonts w:ascii="Times New Roman" w:hAnsi="Times New Roman"/>
          <w:b/>
          <w:bCs/>
          <w:color w:val="000000"/>
          <w:sz w:val="24"/>
          <w:szCs w:val="24"/>
        </w:rPr>
      </w:pPr>
    </w:p>
    <w:p w14:paraId="260C8EBD" w14:textId="77777777" w:rsidR="00346DFE" w:rsidRPr="004A6A22" w:rsidRDefault="0076791B" w:rsidP="00B01F26">
      <w:pPr>
        <w:keepNext/>
        <w:keepLines/>
        <w:widowControl w:val="0"/>
        <w:shd w:val="clear" w:color="auto" w:fill="FFFFFF"/>
        <w:spacing w:before="0" w:beforeAutospacing="0" w:after="0" w:line="360" w:lineRule="auto"/>
        <w:jc w:val="both"/>
        <w:outlineLvl w:val="1"/>
        <w:rPr>
          <w:rFonts w:ascii="Times New Roman" w:hAnsi="Times New Roman"/>
          <w:b/>
          <w:bCs/>
          <w:color w:val="000000"/>
          <w:sz w:val="24"/>
          <w:szCs w:val="24"/>
        </w:rPr>
      </w:pPr>
      <w:r w:rsidRPr="004A6A22">
        <w:rPr>
          <w:rFonts w:ascii="Times New Roman" w:hAnsi="Times New Roman"/>
          <w:b/>
          <w:bCs/>
          <w:color w:val="000000"/>
          <w:sz w:val="24"/>
          <w:szCs w:val="24"/>
        </w:rPr>
        <w:t>3.1</w:t>
      </w:r>
      <w:r w:rsidRPr="004A6A22">
        <w:rPr>
          <w:rFonts w:ascii="Times New Roman" w:hAnsi="Times New Roman"/>
          <w:b/>
          <w:bCs/>
          <w:color w:val="000000"/>
          <w:sz w:val="24"/>
          <w:szCs w:val="24"/>
        </w:rPr>
        <w:tab/>
      </w:r>
      <w:r w:rsidR="00364E29" w:rsidRPr="004A6A22">
        <w:rPr>
          <w:rFonts w:ascii="Times New Roman" w:hAnsi="Times New Roman"/>
          <w:b/>
          <w:bCs/>
          <w:color w:val="000000"/>
          <w:sz w:val="24"/>
          <w:szCs w:val="24"/>
        </w:rPr>
        <w:t>Construction of Markov Chain Model</w:t>
      </w:r>
    </w:p>
    <w:p w14:paraId="4ACCB829" w14:textId="77777777" w:rsidR="00364E29" w:rsidRPr="004A6A22" w:rsidRDefault="0095154D" w:rsidP="00B01F26">
      <w:pPr>
        <w:keepNext/>
        <w:keepLines/>
        <w:widowControl w:val="0"/>
        <w:shd w:val="clear" w:color="auto" w:fill="FFFFFF"/>
        <w:spacing w:before="0" w:beforeAutospacing="0" w:after="0" w:line="360" w:lineRule="auto"/>
        <w:jc w:val="both"/>
        <w:outlineLvl w:val="1"/>
        <w:rPr>
          <w:rFonts w:ascii="Times New Roman" w:hAnsi="Times New Roman"/>
          <w:b/>
          <w:bCs/>
          <w:color w:val="000000"/>
          <w:sz w:val="24"/>
          <w:szCs w:val="24"/>
        </w:rPr>
      </w:pPr>
      <w:r w:rsidRPr="004A6A22">
        <w:rPr>
          <w:rFonts w:ascii="Times New Roman" w:hAnsi="Times New Roman"/>
          <w:color w:val="000000"/>
          <w:sz w:val="24"/>
          <w:szCs w:val="24"/>
        </w:rPr>
        <w:t>In line with the</w:t>
      </w:r>
      <w:r w:rsidR="00AB6380" w:rsidRPr="004A6A22">
        <w:rPr>
          <w:rFonts w:ascii="Times New Roman" w:hAnsi="Times New Roman"/>
          <w:color w:val="000000"/>
          <w:sz w:val="24"/>
          <w:szCs w:val="24"/>
        </w:rPr>
        <w:t xml:space="preserve"> fundamental characteristics</w:t>
      </w:r>
      <w:r w:rsidR="00364E29" w:rsidRPr="004A6A22">
        <w:rPr>
          <w:rFonts w:ascii="Times New Roman" w:hAnsi="Times New Roman"/>
          <w:color w:val="000000"/>
          <w:sz w:val="24"/>
          <w:szCs w:val="24"/>
        </w:rPr>
        <w:t xml:space="preserve"> of </w:t>
      </w:r>
      <w:r w:rsidR="00AB6380" w:rsidRPr="004A6A22">
        <w:rPr>
          <w:rFonts w:ascii="Times New Roman" w:hAnsi="Times New Roman"/>
          <w:color w:val="000000"/>
          <w:sz w:val="24"/>
          <w:szCs w:val="24"/>
        </w:rPr>
        <w:t xml:space="preserve">a </w:t>
      </w:r>
      <w:r w:rsidR="00364E29" w:rsidRPr="004A6A22">
        <w:rPr>
          <w:rFonts w:ascii="Times New Roman" w:hAnsi="Times New Roman"/>
          <w:color w:val="000000"/>
          <w:sz w:val="24"/>
          <w:szCs w:val="24"/>
        </w:rPr>
        <w:t xml:space="preserve">Markov chain, the following assumptions </w:t>
      </w:r>
      <w:r w:rsidR="00463720" w:rsidRPr="004A6A22">
        <w:rPr>
          <w:rFonts w:ascii="Times New Roman" w:hAnsi="Times New Roman"/>
          <w:color w:val="000000"/>
          <w:sz w:val="24"/>
          <w:szCs w:val="24"/>
        </w:rPr>
        <w:t>we</w:t>
      </w:r>
      <w:r w:rsidR="00AB6380" w:rsidRPr="004A6A22">
        <w:rPr>
          <w:rFonts w:ascii="Times New Roman" w:hAnsi="Times New Roman"/>
          <w:color w:val="000000"/>
          <w:sz w:val="24"/>
          <w:szCs w:val="24"/>
        </w:rPr>
        <w:t xml:space="preserve">re made </w:t>
      </w:r>
      <w:r w:rsidR="00463720" w:rsidRPr="004A6A22">
        <w:rPr>
          <w:rFonts w:ascii="Times New Roman" w:hAnsi="Times New Roman"/>
          <w:color w:val="000000"/>
          <w:sz w:val="24"/>
          <w:szCs w:val="24"/>
        </w:rPr>
        <w:t>to guide this study</w:t>
      </w:r>
      <w:r w:rsidR="0013279D" w:rsidRPr="004A6A22">
        <w:rPr>
          <w:rFonts w:ascii="Times New Roman" w:hAnsi="Times New Roman"/>
          <w:color w:val="000000"/>
          <w:sz w:val="24"/>
          <w:szCs w:val="24"/>
        </w:rPr>
        <w:t>:</w:t>
      </w:r>
    </w:p>
    <w:p w14:paraId="2AC1CC05" w14:textId="77777777" w:rsidR="00364E29" w:rsidRPr="004A6A22" w:rsidRDefault="00463720" w:rsidP="00855D69">
      <w:pPr>
        <w:widowControl w:val="0"/>
        <w:numPr>
          <w:ilvl w:val="0"/>
          <w:numId w:val="2"/>
        </w:numPr>
        <w:shd w:val="clear" w:color="auto" w:fill="FFFFFF"/>
        <w:spacing w:before="0" w:beforeAutospacing="0" w:after="0" w:line="360" w:lineRule="auto"/>
        <w:ind w:left="630" w:right="20" w:hanging="450"/>
        <w:jc w:val="both"/>
        <w:rPr>
          <w:rFonts w:ascii="Times New Roman" w:hAnsi="Times New Roman"/>
          <w:color w:val="000000"/>
          <w:sz w:val="24"/>
          <w:szCs w:val="24"/>
        </w:rPr>
      </w:pPr>
      <w:r w:rsidRPr="004A6A22">
        <w:rPr>
          <w:rFonts w:ascii="Times New Roman" w:hAnsi="Times New Roman"/>
          <w:color w:val="000000"/>
          <w:sz w:val="24"/>
          <w:szCs w:val="24"/>
        </w:rPr>
        <w:t>S</w:t>
      </w:r>
      <w:r w:rsidR="00364E29" w:rsidRPr="004A6A22">
        <w:rPr>
          <w:rFonts w:ascii="Times New Roman" w:hAnsi="Times New Roman"/>
          <w:color w:val="000000"/>
          <w:sz w:val="24"/>
          <w:szCs w:val="24"/>
        </w:rPr>
        <w:t>tock markets</w:t>
      </w:r>
      <w:r w:rsidRPr="004A6A22">
        <w:rPr>
          <w:rFonts w:ascii="Times New Roman" w:hAnsi="Times New Roman"/>
          <w:color w:val="000000"/>
          <w:sz w:val="24"/>
          <w:szCs w:val="24"/>
        </w:rPr>
        <w:t xml:space="preserve"> operations</w:t>
      </w:r>
      <w:r w:rsidR="00364E29" w:rsidRPr="004A6A22">
        <w:rPr>
          <w:rFonts w:ascii="Times New Roman" w:hAnsi="Times New Roman"/>
          <w:color w:val="000000"/>
          <w:sz w:val="24"/>
          <w:szCs w:val="24"/>
        </w:rPr>
        <w:t xml:space="preserve"> </w:t>
      </w:r>
      <w:r w:rsidR="0013279D" w:rsidRPr="004A6A22">
        <w:rPr>
          <w:rFonts w:ascii="Times New Roman" w:hAnsi="Times New Roman"/>
          <w:color w:val="000000"/>
          <w:sz w:val="24"/>
          <w:szCs w:val="24"/>
        </w:rPr>
        <w:t xml:space="preserve">were </w:t>
      </w:r>
      <w:r w:rsidR="00364E29" w:rsidRPr="004A6A22">
        <w:rPr>
          <w:rFonts w:ascii="Times New Roman" w:hAnsi="Times New Roman"/>
          <w:color w:val="000000"/>
          <w:sz w:val="24"/>
          <w:szCs w:val="24"/>
        </w:rPr>
        <w:t>only impact</w:t>
      </w:r>
      <w:r w:rsidRPr="004A6A22">
        <w:rPr>
          <w:rFonts w:ascii="Times New Roman" w:hAnsi="Times New Roman"/>
          <w:color w:val="000000"/>
          <w:sz w:val="24"/>
          <w:szCs w:val="24"/>
        </w:rPr>
        <w:t xml:space="preserve">ed by random factors such as </w:t>
      </w:r>
      <w:r w:rsidR="00364E29" w:rsidRPr="004A6A22">
        <w:rPr>
          <w:rFonts w:ascii="Times New Roman" w:hAnsi="Times New Roman"/>
          <w:color w:val="000000"/>
          <w:sz w:val="24"/>
          <w:szCs w:val="24"/>
        </w:rPr>
        <w:t>global or regional economic</w:t>
      </w:r>
      <w:r w:rsidR="0013279D" w:rsidRPr="004A6A22">
        <w:rPr>
          <w:rFonts w:ascii="Times New Roman" w:hAnsi="Times New Roman"/>
          <w:color w:val="000000"/>
          <w:sz w:val="24"/>
          <w:szCs w:val="24"/>
        </w:rPr>
        <w:t>s</w:t>
      </w:r>
      <w:r w:rsidR="00364E29" w:rsidRPr="004A6A22">
        <w:rPr>
          <w:rFonts w:ascii="Times New Roman" w:hAnsi="Times New Roman"/>
          <w:color w:val="000000"/>
          <w:sz w:val="24"/>
          <w:szCs w:val="24"/>
        </w:rPr>
        <w:t>,</w:t>
      </w:r>
      <w:r w:rsidR="0013279D" w:rsidRPr="004A6A22">
        <w:rPr>
          <w:rFonts w:ascii="Times New Roman" w:hAnsi="Times New Roman"/>
          <w:color w:val="000000"/>
          <w:sz w:val="24"/>
          <w:szCs w:val="24"/>
        </w:rPr>
        <w:t xml:space="preserve"> politics, and society</w:t>
      </w:r>
      <w:r w:rsidRPr="004A6A22">
        <w:rPr>
          <w:rFonts w:ascii="Times New Roman" w:hAnsi="Times New Roman"/>
          <w:color w:val="000000"/>
          <w:sz w:val="24"/>
          <w:szCs w:val="24"/>
        </w:rPr>
        <w:t>,</w:t>
      </w:r>
      <w:r w:rsidR="0013279D" w:rsidRPr="004A6A22">
        <w:rPr>
          <w:rFonts w:ascii="Times New Roman" w:hAnsi="Times New Roman"/>
          <w:color w:val="000000"/>
          <w:sz w:val="24"/>
          <w:szCs w:val="24"/>
        </w:rPr>
        <w:t xml:space="preserve"> </w:t>
      </w:r>
      <w:r w:rsidR="00364E29" w:rsidRPr="004A6A22">
        <w:rPr>
          <w:rFonts w:ascii="Times New Roman" w:hAnsi="Times New Roman"/>
          <w:color w:val="000000"/>
          <w:sz w:val="24"/>
          <w:szCs w:val="24"/>
        </w:rPr>
        <w:t xml:space="preserve">and </w:t>
      </w:r>
      <w:r w:rsidR="0013279D" w:rsidRPr="004A6A22">
        <w:rPr>
          <w:rFonts w:ascii="Times New Roman" w:hAnsi="Times New Roman"/>
          <w:color w:val="000000"/>
          <w:sz w:val="24"/>
          <w:szCs w:val="24"/>
        </w:rPr>
        <w:t xml:space="preserve">that the </w:t>
      </w:r>
      <w:r w:rsidR="00364E29" w:rsidRPr="004A6A22">
        <w:rPr>
          <w:rFonts w:ascii="Times New Roman" w:hAnsi="Times New Roman"/>
          <w:color w:val="000000"/>
          <w:sz w:val="24"/>
          <w:szCs w:val="24"/>
        </w:rPr>
        <w:t>macro policy of sec</w:t>
      </w:r>
      <w:r w:rsidR="0013279D" w:rsidRPr="004A6A22">
        <w:rPr>
          <w:rFonts w:ascii="Times New Roman" w:hAnsi="Times New Roman"/>
          <w:color w:val="000000"/>
          <w:sz w:val="24"/>
          <w:szCs w:val="24"/>
        </w:rPr>
        <w:t xml:space="preserve">urities management department </w:t>
      </w:r>
      <w:proofErr w:type="gramStart"/>
      <w:r w:rsidR="0013279D" w:rsidRPr="004A6A22">
        <w:rPr>
          <w:rFonts w:ascii="Times New Roman" w:hAnsi="Times New Roman"/>
          <w:color w:val="000000"/>
          <w:sz w:val="24"/>
          <w:szCs w:val="24"/>
        </w:rPr>
        <w:t>were</w:t>
      </w:r>
      <w:proofErr w:type="gramEnd"/>
      <w:r w:rsidR="00364E29" w:rsidRPr="004A6A22">
        <w:rPr>
          <w:rFonts w:ascii="Times New Roman" w:hAnsi="Times New Roman"/>
          <w:color w:val="000000"/>
          <w:sz w:val="24"/>
          <w:szCs w:val="24"/>
        </w:rPr>
        <w:t xml:space="preserve"> stable </w:t>
      </w:r>
      <w:r w:rsidR="0013279D" w:rsidRPr="004A6A22">
        <w:rPr>
          <w:rFonts w:ascii="Times New Roman" w:hAnsi="Times New Roman"/>
          <w:color w:val="000000"/>
          <w:sz w:val="24"/>
          <w:szCs w:val="24"/>
        </w:rPr>
        <w:t xml:space="preserve">with negligible </w:t>
      </w:r>
      <w:r w:rsidR="00364E29" w:rsidRPr="004A6A22">
        <w:rPr>
          <w:rFonts w:ascii="Times New Roman" w:hAnsi="Times New Roman"/>
          <w:color w:val="000000"/>
          <w:sz w:val="24"/>
          <w:szCs w:val="24"/>
        </w:rPr>
        <w:t>manipulat</w:t>
      </w:r>
      <w:r w:rsidR="0013279D" w:rsidRPr="004A6A22">
        <w:rPr>
          <w:rFonts w:ascii="Times New Roman" w:hAnsi="Times New Roman"/>
          <w:color w:val="000000"/>
          <w:sz w:val="24"/>
          <w:szCs w:val="24"/>
        </w:rPr>
        <w:t>ive</w:t>
      </w:r>
      <w:r w:rsidR="00364E29" w:rsidRPr="004A6A22">
        <w:rPr>
          <w:rFonts w:ascii="Times New Roman" w:hAnsi="Times New Roman"/>
          <w:color w:val="000000"/>
          <w:sz w:val="24"/>
          <w:szCs w:val="24"/>
        </w:rPr>
        <w:t xml:space="preserve"> i</w:t>
      </w:r>
      <w:r w:rsidR="0013279D" w:rsidRPr="004A6A22">
        <w:rPr>
          <w:rFonts w:ascii="Times New Roman" w:hAnsi="Times New Roman"/>
          <w:color w:val="000000"/>
          <w:sz w:val="24"/>
          <w:szCs w:val="24"/>
        </w:rPr>
        <w:t>mpact of investors</w:t>
      </w:r>
      <w:r w:rsidR="00364E29" w:rsidRPr="004A6A22">
        <w:rPr>
          <w:rFonts w:ascii="Times New Roman" w:hAnsi="Times New Roman"/>
          <w:color w:val="000000"/>
          <w:sz w:val="24"/>
          <w:szCs w:val="24"/>
        </w:rPr>
        <w:t>.</w:t>
      </w:r>
    </w:p>
    <w:p w14:paraId="67BCAE76" w14:textId="77777777" w:rsidR="00364E29" w:rsidRPr="004A6A22" w:rsidRDefault="0013279D" w:rsidP="00B01F26">
      <w:pPr>
        <w:widowControl w:val="0"/>
        <w:numPr>
          <w:ilvl w:val="0"/>
          <w:numId w:val="2"/>
        </w:numPr>
        <w:shd w:val="clear" w:color="auto" w:fill="FFFFFF"/>
        <w:spacing w:before="0" w:beforeAutospacing="0" w:after="0" w:line="360" w:lineRule="auto"/>
        <w:ind w:left="620" w:right="20" w:hanging="440"/>
        <w:jc w:val="both"/>
        <w:rPr>
          <w:rFonts w:ascii="Times New Roman" w:hAnsi="Times New Roman"/>
          <w:color w:val="000000"/>
          <w:sz w:val="24"/>
          <w:szCs w:val="24"/>
        </w:rPr>
      </w:pPr>
      <w:r w:rsidRPr="004A6A22">
        <w:rPr>
          <w:rFonts w:ascii="Times New Roman" w:hAnsi="Times New Roman"/>
          <w:color w:val="000000"/>
          <w:sz w:val="24"/>
          <w:szCs w:val="24"/>
        </w:rPr>
        <w:t xml:space="preserve">The state of the </w:t>
      </w:r>
      <w:r w:rsidR="00364E29" w:rsidRPr="004A6A22">
        <w:rPr>
          <w:rFonts w:ascii="Times New Roman" w:hAnsi="Times New Roman"/>
          <w:color w:val="000000"/>
          <w:sz w:val="24"/>
          <w:szCs w:val="24"/>
        </w:rPr>
        <w:t xml:space="preserve">stock market in a given day just depended on state before the </w:t>
      </w:r>
      <w:r w:rsidRPr="004A6A22">
        <w:rPr>
          <w:rFonts w:ascii="Times New Roman" w:hAnsi="Times New Roman"/>
          <w:color w:val="000000"/>
          <w:sz w:val="24"/>
          <w:szCs w:val="24"/>
        </w:rPr>
        <w:t xml:space="preserve">previous </w:t>
      </w:r>
      <w:r w:rsidR="00364E29" w:rsidRPr="004A6A22">
        <w:rPr>
          <w:rFonts w:ascii="Times New Roman" w:hAnsi="Times New Roman"/>
          <w:color w:val="000000"/>
          <w:sz w:val="24"/>
          <w:szCs w:val="24"/>
        </w:rPr>
        <w:t>closing day</w:t>
      </w:r>
      <w:r w:rsidRPr="004A6A22">
        <w:rPr>
          <w:rFonts w:ascii="Times New Roman" w:hAnsi="Times New Roman"/>
          <w:color w:val="000000"/>
          <w:sz w:val="24"/>
          <w:szCs w:val="24"/>
        </w:rPr>
        <w:t xml:space="preserve"> only</w:t>
      </w:r>
      <w:r w:rsidR="00364E29" w:rsidRPr="004A6A22">
        <w:rPr>
          <w:rFonts w:ascii="Times New Roman" w:hAnsi="Times New Roman"/>
          <w:color w:val="000000"/>
          <w:sz w:val="24"/>
          <w:szCs w:val="24"/>
        </w:rPr>
        <w:t xml:space="preserve">, </w:t>
      </w:r>
      <w:r w:rsidRPr="004A6A22">
        <w:rPr>
          <w:rFonts w:ascii="Times New Roman" w:hAnsi="Times New Roman"/>
          <w:color w:val="000000"/>
          <w:sz w:val="24"/>
          <w:szCs w:val="24"/>
        </w:rPr>
        <w:t xml:space="preserve">and </w:t>
      </w:r>
      <w:r w:rsidR="00364E29" w:rsidRPr="004A6A22">
        <w:rPr>
          <w:rFonts w:ascii="Times New Roman" w:hAnsi="Times New Roman"/>
          <w:color w:val="000000"/>
          <w:sz w:val="24"/>
          <w:szCs w:val="24"/>
        </w:rPr>
        <w:t>had little</w:t>
      </w:r>
      <w:r w:rsidRPr="004A6A22">
        <w:rPr>
          <w:rFonts w:ascii="Times New Roman" w:hAnsi="Times New Roman"/>
          <w:color w:val="000000"/>
          <w:sz w:val="24"/>
          <w:szCs w:val="24"/>
        </w:rPr>
        <w:t xml:space="preserve"> or nothing</w:t>
      </w:r>
      <w:r w:rsidR="00364E29" w:rsidRPr="004A6A22">
        <w:rPr>
          <w:rFonts w:ascii="Times New Roman" w:hAnsi="Times New Roman"/>
          <w:color w:val="000000"/>
          <w:sz w:val="24"/>
          <w:szCs w:val="24"/>
        </w:rPr>
        <w:t xml:space="preserve"> to do with the</w:t>
      </w:r>
      <w:r w:rsidRPr="004A6A22">
        <w:rPr>
          <w:rFonts w:ascii="Times New Roman" w:hAnsi="Times New Roman"/>
          <w:color w:val="000000"/>
          <w:sz w:val="24"/>
          <w:szCs w:val="24"/>
        </w:rPr>
        <w:t xml:space="preserve"> remote</w:t>
      </w:r>
      <w:r w:rsidR="00364E29" w:rsidRPr="004A6A22">
        <w:rPr>
          <w:rFonts w:ascii="Times New Roman" w:hAnsi="Times New Roman"/>
          <w:color w:val="000000"/>
          <w:sz w:val="24"/>
          <w:szCs w:val="24"/>
        </w:rPr>
        <w:t xml:space="preserve"> past</w:t>
      </w:r>
      <w:r w:rsidRPr="004A6A22">
        <w:rPr>
          <w:rFonts w:ascii="Times New Roman" w:hAnsi="Times New Roman"/>
          <w:color w:val="000000"/>
          <w:sz w:val="24"/>
          <w:szCs w:val="24"/>
        </w:rPr>
        <w:t xml:space="preserve">. </w:t>
      </w:r>
      <w:r w:rsidR="00364E29" w:rsidRPr="004A6A22">
        <w:rPr>
          <w:rFonts w:ascii="Times New Roman" w:hAnsi="Times New Roman"/>
          <w:color w:val="000000"/>
          <w:sz w:val="24"/>
          <w:szCs w:val="24"/>
        </w:rPr>
        <w:t xml:space="preserve"> </w:t>
      </w:r>
      <w:r w:rsidRPr="004A6A22">
        <w:rPr>
          <w:rFonts w:ascii="Times New Roman" w:hAnsi="Times New Roman"/>
          <w:color w:val="000000"/>
          <w:sz w:val="24"/>
          <w:szCs w:val="24"/>
        </w:rPr>
        <w:t xml:space="preserve">Hence, </w:t>
      </w:r>
      <w:r w:rsidR="00364E29" w:rsidRPr="004A6A22">
        <w:rPr>
          <w:rFonts w:ascii="Times New Roman" w:hAnsi="Times New Roman"/>
          <w:color w:val="000000"/>
          <w:sz w:val="24"/>
          <w:szCs w:val="24"/>
        </w:rPr>
        <w:t>the</w:t>
      </w:r>
      <w:r w:rsidRPr="004A6A22">
        <w:rPr>
          <w:rFonts w:ascii="Times New Roman" w:hAnsi="Times New Roman"/>
          <w:color w:val="000000"/>
          <w:sz w:val="24"/>
          <w:szCs w:val="24"/>
        </w:rPr>
        <w:t xml:space="preserve"> impact of the</w:t>
      </w:r>
      <w:r w:rsidR="00364E29" w:rsidRPr="004A6A22">
        <w:rPr>
          <w:rFonts w:ascii="Times New Roman" w:hAnsi="Times New Roman"/>
          <w:color w:val="000000"/>
          <w:sz w:val="24"/>
          <w:szCs w:val="24"/>
        </w:rPr>
        <w:t xml:space="preserve"> market over the past was negligible.</w:t>
      </w:r>
    </w:p>
    <w:p w14:paraId="4C7DCC1E" w14:textId="77777777" w:rsidR="00364E29" w:rsidRPr="004A6A22" w:rsidRDefault="00364E29" w:rsidP="00B01F26">
      <w:pPr>
        <w:widowControl w:val="0"/>
        <w:numPr>
          <w:ilvl w:val="0"/>
          <w:numId w:val="2"/>
        </w:numPr>
        <w:shd w:val="clear" w:color="auto" w:fill="FFFFFF"/>
        <w:spacing w:before="0" w:beforeAutospacing="0" w:after="0" w:line="360" w:lineRule="auto"/>
        <w:ind w:left="620" w:right="20" w:hanging="440"/>
        <w:jc w:val="both"/>
        <w:rPr>
          <w:rFonts w:ascii="Times New Roman" w:hAnsi="Times New Roman"/>
          <w:color w:val="000000"/>
          <w:sz w:val="24"/>
          <w:szCs w:val="24"/>
        </w:rPr>
      </w:pPr>
      <w:r w:rsidRPr="004A6A22">
        <w:rPr>
          <w:rFonts w:ascii="Times New Roman" w:hAnsi="Times New Roman"/>
          <w:color w:val="000000"/>
          <w:sz w:val="24"/>
          <w:szCs w:val="24"/>
        </w:rPr>
        <w:t xml:space="preserve">The probability </w:t>
      </w:r>
      <w:r w:rsidR="0013279D" w:rsidRPr="004A6A22">
        <w:rPr>
          <w:rFonts w:ascii="Times New Roman" w:hAnsi="Times New Roman"/>
          <w:color w:val="000000"/>
          <w:sz w:val="24"/>
          <w:szCs w:val="24"/>
        </w:rPr>
        <w:t xml:space="preserve">with </w:t>
      </w:r>
      <w:r w:rsidRPr="004A6A22">
        <w:rPr>
          <w:rFonts w:ascii="Times New Roman" w:hAnsi="Times New Roman"/>
          <w:color w:val="000000"/>
          <w:sz w:val="24"/>
          <w:szCs w:val="24"/>
        </w:rPr>
        <w:t xml:space="preserve">which stock markets from one state </w:t>
      </w:r>
      <w:proofErr w:type="spellStart"/>
      <w:r w:rsidRPr="004A6A22">
        <w:rPr>
          <w:rFonts w:ascii="Times New Roman" w:hAnsi="Times New Roman"/>
          <w:color w:val="000000"/>
          <w:sz w:val="24"/>
          <w:szCs w:val="24"/>
        </w:rPr>
        <w:t>i</w:t>
      </w:r>
      <w:proofErr w:type="spellEnd"/>
      <w:r w:rsidRPr="004A6A22">
        <w:rPr>
          <w:rFonts w:ascii="Times New Roman" w:hAnsi="Times New Roman"/>
          <w:color w:val="000000"/>
          <w:sz w:val="24"/>
          <w:szCs w:val="24"/>
        </w:rPr>
        <w:t xml:space="preserve"> skips to another state </w:t>
      </w:r>
      <w:r w:rsidRPr="004A6A22">
        <w:rPr>
          <w:rFonts w:ascii="Times New Roman" w:hAnsi="Times New Roman"/>
          <w:i/>
          <w:iCs/>
          <w:color w:val="000000"/>
          <w:spacing w:val="20"/>
          <w:sz w:val="24"/>
          <w:szCs w:val="24"/>
        </w:rPr>
        <w:t>j</w:t>
      </w:r>
      <w:r w:rsidRPr="004A6A22">
        <w:rPr>
          <w:rFonts w:ascii="Times New Roman" w:hAnsi="Times New Roman"/>
          <w:color w:val="000000"/>
          <w:sz w:val="24"/>
          <w:szCs w:val="24"/>
        </w:rPr>
        <w:t xml:space="preserve"> by the same time interval has nothing </w:t>
      </w:r>
      <w:r w:rsidR="0013279D" w:rsidRPr="004A6A22">
        <w:rPr>
          <w:rFonts w:ascii="Times New Roman" w:hAnsi="Times New Roman"/>
          <w:color w:val="000000"/>
          <w:sz w:val="24"/>
          <w:szCs w:val="24"/>
        </w:rPr>
        <w:t xml:space="preserve">to do </w:t>
      </w:r>
      <w:r w:rsidRPr="004A6A22">
        <w:rPr>
          <w:rFonts w:ascii="Times New Roman" w:hAnsi="Times New Roman"/>
          <w:color w:val="000000"/>
          <w:sz w:val="24"/>
          <w:szCs w:val="24"/>
        </w:rPr>
        <w:t>with mo</w:t>
      </w:r>
      <w:r w:rsidR="0013279D" w:rsidRPr="004A6A22">
        <w:rPr>
          <w:rFonts w:ascii="Times New Roman" w:hAnsi="Times New Roman"/>
          <w:color w:val="000000"/>
          <w:sz w:val="24"/>
          <w:szCs w:val="24"/>
        </w:rPr>
        <w:t>ve</w:t>
      </w:r>
      <w:r w:rsidRPr="004A6A22">
        <w:rPr>
          <w:rFonts w:ascii="Times New Roman" w:hAnsi="Times New Roman"/>
          <w:color w:val="000000"/>
          <w:sz w:val="24"/>
          <w:szCs w:val="24"/>
        </w:rPr>
        <w:t xml:space="preserve">ment of the state </w:t>
      </w:r>
      <w:proofErr w:type="spellStart"/>
      <w:r w:rsidRPr="004A6A22">
        <w:rPr>
          <w:rFonts w:ascii="Times New Roman" w:hAnsi="Times New Roman"/>
          <w:i/>
          <w:iCs/>
          <w:color w:val="000000"/>
          <w:spacing w:val="20"/>
          <w:sz w:val="24"/>
          <w:szCs w:val="24"/>
        </w:rPr>
        <w:t>i</w:t>
      </w:r>
      <w:proofErr w:type="spellEnd"/>
      <w:r w:rsidRPr="004A6A22">
        <w:rPr>
          <w:rFonts w:ascii="Times New Roman" w:hAnsi="Times New Roman"/>
          <w:i/>
          <w:iCs/>
          <w:color w:val="000000"/>
          <w:spacing w:val="20"/>
          <w:sz w:val="24"/>
          <w:szCs w:val="24"/>
        </w:rPr>
        <w:t>.</w:t>
      </w:r>
    </w:p>
    <w:p w14:paraId="110C8048" w14:textId="77777777" w:rsidR="00855D69" w:rsidRDefault="00855D69" w:rsidP="00B01F26">
      <w:pPr>
        <w:keepNext/>
        <w:keepLines/>
        <w:widowControl w:val="0"/>
        <w:shd w:val="clear" w:color="auto" w:fill="FFFFFF"/>
        <w:spacing w:before="0" w:beforeAutospacing="0" w:after="0" w:line="360" w:lineRule="auto"/>
        <w:jc w:val="both"/>
        <w:outlineLvl w:val="1"/>
        <w:rPr>
          <w:rFonts w:ascii="Times New Roman" w:hAnsi="Times New Roman"/>
          <w:b/>
          <w:bCs/>
          <w:color w:val="000000"/>
          <w:sz w:val="24"/>
          <w:szCs w:val="24"/>
        </w:rPr>
      </w:pPr>
    </w:p>
    <w:p w14:paraId="27A1F46B" w14:textId="77777777" w:rsidR="00364E29" w:rsidRPr="004A6A22" w:rsidRDefault="0076791B" w:rsidP="00B01F26">
      <w:pPr>
        <w:keepNext/>
        <w:keepLines/>
        <w:widowControl w:val="0"/>
        <w:shd w:val="clear" w:color="auto" w:fill="FFFFFF"/>
        <w:spacing w:before="0" w:beforeAutospacing="0" w:after="0" w:line="360" w:lineRule="auto"/>
        <w:jc w:val="both"/>
        <w:outlineLvl w:val="1"/>
        <w:rPr>
          <w:rFonts w:ascii="Times New Roman" w:hAnsi="Times New Roman"/>
          <w:b/>
          <w:bCs/>
          <w:color w:val="000000"/>
          <w:sz w:val="24"/>
          <w:szCs w:val="24"/>
        </w:rPr>
      </w:pPr>
      <w:r w:rsidRPr="004A6A22">
        <w:rPr>
          <w:rFonts w:ascii="Times New Roman" w:hAnsi="Times New Roman"/>
          <w:b/>
          <w:bCs/>
          <w:color w:val="000000"/>
          <w:sz w:val="24"/>
          <w:szCs w:val="24"/>
        </w:rPr>
        <w:t>3.2</w:t>
      </w:r>
      <w:r w:rsidRPr="004A6A22">
        <w:rPr>
          <w:rFonts w:ascii="Times New Roman" w:hAnsi="Times New Roman"/>
          <w:b/>
          <w:bCs/>
          <w:color w:val="000000"/>
          <w:sz w:val="24"/>
          <w:szCs w:val="24"/>
        </w:rPr>
        <w:tab/>
      </w:r>
      <w:r w:rsidR="00364E29" w:rsidRPr="004A6A22">
        <w:rPr>
          <w:rFonts w:ascii="Times New Roman" w:hAnsi="Times New Roman"/>
          <w:b/>
          <w:bCs/>
          <w:color w:val="000000"/>
          <w:sz w:val="24"/>
          <w:szCs w:val="24"/>
        </w:rPr>
        <w:t>Construction of Time Series Model</w:t>
      </w:r>
    </w:p>
    <w:p w14:paraId="0B2A716F" w14:textId="77777777" w:rsidR="00364E29" w:rsidRPr="004A6A22" w:rsidRDefault="00364E29" w:rsidP="00B01F26">
      <w:pPr>
        <w:widowControl w:val="0"/>
        <w:shd w:val="clear" w:color="auto" w:fill="FFFFFF"/>
        <w:spacing w:before="0" w:beforeAutospacing="0" w:after="0" w:line="360" w:lineRule="auto"/>
        <w:ind w:right="440"/>
        <w:jc w:val="both"/>
        <w:rPr>
          <w:rFonts w:ascii="Times New Roman" w:hAnsi="Times New Roman"/>
          <w:color w:val="000000"/>
          <w:sz w:val="24"/>
          <w:szCs w:val="24"/>
        </w:rPr>
      </w:pPr>
      <w:r w:rsidRPr="004A6A22">
        <w:rPr>
          <w:rFonts w:ascii="Times New Roman" w:hAnsi="Times New Roman"/>
          <w:color w:val="000000"/>
          <w:sz w:val="24"/>
          <w:szCs w:val="24"/>
        </w:rPr>
        <w:t>In</w:t>
      </w:r>
      <w:r w:rsidR="0095154D" w:rsidRPr="004A6A22">
        <w:rPr>
          <w:rFonts w:ascii="Times New Roman" w:hAnsi="Times New Roman"/>
          <w:color w:val="000000"/>
          <w:sz w:val="24"/>
          <w:szCs w:val="24"/>
        </w:rPr>
        <w:t xml:space="preserve"> order to construct this</w:t>
      </w:r>
      <w:r w:rsidRPr="004A6A22">
        <w:rPr>
          <w:rFonts w:ascii="Times New Roman" w:hAnsi="Times New Roman"/>
          <w:color w:val="000000"/>
          <w:sz w:val="24"/>
          <w:szCs w:val="24"/>
        </w:rPr>
        <w:t xml:space="preserve"> model, the time axis is divided into equidistant in</w:t>
      </w:r>
      <w:r w:rsidRPr="004A6A22">
        <w:rPr>
          <w:rFonts w:ascii="Times New Roman" w:hAnsi="Times New Roman"/>
          <w:color w:val="000000"/>
          <w:sz w:val="24"/>
          <w:szCs w:val="24"/>
        </w:rPr>
        <w:softHyphen/>
        <w:t>tervals of length</w:t>
      </w:r>
      <w:r w:rsidR="00463720" w:rsidRPr="004A6A22">
        <w:rPr>
          <w:rFonts w:ascii="Times New Roman" w:hAnsi="Times New Roman"/>
          <w:color w:val="000000"/>
          <w:sz w:val="24"/>
          <w:szCs w:val="24"/>
        </w:rPr>
        <w:t xml:space="preserve"> </w:t>
      </w:r>
      <m:oMath>
        <m:r>
          <w:rPr>
            <w:rFonts w:ascii="Cambria Math" w:hAnsi="Cambria Math"/>
            <w:color w:val="000000"/>
            <w:sz w:val="24"/>
            <w:szCs w:val="24"/>
          </w:rPr>
          <m:t>δt=1 day</m:t>
        </m:r>
      </m:oMath>
      <w:r w:rsidR="0095154D" w:rsidRPr="004A6A22">
        <w:rPr>
          <w:rFonts w:ascii="Times New Roman" w:hAnsi="Times New Roman"/>
          <w:color w:val="000000"/>
          <w:sz w:val="24"/>
          <w:szCs w:val="24"/>
        </w:rPr>
        <w:t>. Moreover, the state variable wa</w:t>
      </w:r>
      <w:r w:rsidRPr="004A6A22">
        <w:rPr>
          <w:rFonts w:ascii="Times New Roman" w:hAnsi="Times New Roman"/>
          <w:color w:val="000000"/>
          <w:sz w:val="24"/>
          <w:szCs w:val="24"/>
        </w:rPr>
        <w:t xml:space="preserve">s discretized </w:t>
      </w:r>
      <w:r w:rsidR="0095154D" w:rsidRPr="004A6A22">
        <w:rPr>
          <w:rFonts w:ascii="Times New Roman" w:hAnsi="Times New Roman"/>
          <w:color w:val="000000"/>
          <w:sz w:val="24"/>
          <w:szCs w:val="24"/>
        </w:rPr>
        <w:t>to define</w:t>
      </w:r>
      <w:r w:rsidRPr="004A6A22">
        <w:rPr>
          <w:rFonts w:ascii="Times New Roman" w:hAnsi="Times New Roman"/>
          <w:color w:val="000000"/>
          <w:sz w:val="24"/>
          <w:szCs w:val="24"/>
        </w:rPr>
        <w:t xml:space="preserve"> a finite set of (representative) values</w:t>
      </w:r>
      <m:oMath>
        <m:r>
          <w:rPr>
            <w:rFonts w:ascii="Cambria Math" w:hAnsi="Cambria Math"/>
            <w:color w:val="000000"/>
            <w:sz w:val="24"/>
            <w:szCs w:val="24"/>
          </w:rPr>
          <m:t xml:space="preserve"> {</m:t>
        </m:r>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1</m:t>
            </m:r>
          </m:sub>
        </m:sSub>
        <m:r>
          <w:rPr>
            <w:rFonts w:ascii="Cambria Math" w:hAnsi="Cambria Math"/>
            <w:color w:val="000000"/>
            <w:sz w:val="24"/>
            <w:szCs w:val="24"/>
          </w:rPr>
          <m:t xml:space="preserve">, </m:t>
        </m:r>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2</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N</m:t>
            </m:r>
          </m:sub>
        </m:sSub>
        <m:r>
          <w:rPr>
            <w:rFonts w:ascii="Cambria Math" w:hAnsi="Cambria Math"/>
            <w:color w:val="000000"/>
            <w:sz w:val="24"/>
            <w:szCs w:val="24"/>
          </w:rPr>
          <m:t>}</m:t>
        </m:r>
      </m:oMath>
      <w:r w:rsidRPr="004A6A22">
        <w:rPr>
          <w:rFonts w:ascii="Times New Roman" w:hAnsi="Times New Roman"/>
          <w:color w:val="000000"/>
          <w:sz w:val="24"/>
          <w:szCs w:val="24"/>
        </w:rPr>
        <w:t xml:space="preserve">, where N is a calibration </w:t>
      </w:r>
      <w:r w:rsidR="000E4A85" w:rsidRPr="004A6A22">
        <w:rPr>
          <w:rFonts w:ascii="Times New Roman" w:hAnsi="Times New Roman"/>
          <w:color w:val="000000"/>
          <w:sz w:val="24"/>
          <w:szCs w:val="24"/>
        </w:rPr>
        <w:t>pa</w:t>
      </w:r>
      <w:r w:rsidR="000E4A85" w:rsidRPr="004A6A22">
        <w:rPr>
          <w:rFonts w:ascii="Times New Roman" w:hAnsi="Times New Roman"/>
          <w:color w:val="000000"/>
          <w:sz w:val="24"/>
          <w:szCs w:val="24"/>
        </w:rPr>
        <w:softHyphen/>
        <w:t>rameter. Finally, the difference between successive</w:t>
      </w:r>
      <w:r w:rsidRPr="004A6A22">
        <w:rPr>
          <w:rFonts w:ascii="Times New Roman" w:hAnsi="Times New Roman"/>
          <w:color w:val="000000"/>
          <w:sz w:val="24"/>
          <w:szCs w:val="24"/>
        </w:rPr>
        <w:t xml:space="preserve"> closing prices for each time in</w:t>
      </w:r>
      <w:r w:rsidRPr="004A6A22">
        <w:rPr>
          <w:rFonts w:ascii="Times New Roman" w:hAnsi="Times New Roman"/>
          <w:color w:val="000000"/>
          <w:sz w:val="24"/>
          <w:szCs w:val="24"/>
        </w:rPr>
        <w:softHyphen/>
        <w:t>terval</w:t>
      </w:r>
      <w:r w:rsidR="000E4A85" w:rsidRPr="004A6A22">
        <w:rPr>
          <w:rFonts w:ascii="Times New Roman" w:hAnsi="Times New Roman"/>
          <w:color w:val="000000"/>
          <w:sz w:val="24"/>
          <w:szCs w:val="24"/>
        </w:rPr>
        <w:t>,</w:t>
      </w:r>
      <w:r w:rsidRPr="004A6A22">
        <w:rPr>
          <w:rFonts w:ascii="Times New Roman" w:hAnsi="Times New Roman"/>
          <w:color w:val="000000"/>
          <w:sz w:val="24"/>
          <w:szCs w:val="24"/>
        </w:rPr>
        <w:t xml:space="preserve"> </w:t>
      </w:r>
      <w:r w:rsidRPr="004A6A22">
        <w:rPr>
          <w:rFonts w:ascii="Times New Roman" w:hAnsi="Times New Roman"/>
          <w:iCs/>
          <w:color w:val="000000"/>
          <w:spacing w:val="20"/>
          <w:sz w:val="24"/>
          <w:szCs w:val="24"/>
        </w:rPr>
        <w:t>[</w:t>
      </w:r>
      <m:oMath>
        <m:sSub>
          <m:sSubPr>
            <m:ctrlPr>
              <w:rPr>
                <w:rFonts w:ascii="Cambria Math" w:hAnsi="Cambria Math"/>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h-</m:t>
            </m:r>
            <m:r>
              <w:rPr>
                <w:rFonts w:ascii="Cambria Math" w:hAnsi="Cambria Math"/>
                <w:color w:val="000000"/>
                <w:sz w:val="24"/>
                <w:szCs w:val="24"/>
              </w:rPr>
              <m:t xml:space="preserve">1 </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h</m:t>
            </m:r>
          </m:sub>
        </m:sSub>
        <m:r>
          <w:rPr>
            <w:rFonts w:ascii="Cambria Math" w:hAnsi="Cambria Math"/>
            <w:color w:val="000000"/>
            <w:sz w:val="24"/>
            <w:szCs w:val="24"/>
          </w:rPr>
          <m:t>]</m:t>
        </m:r>
      </m:oMath>
      <w:r w:rsidRPr="004A6A22">
        <w:rPr>
          <w:rFonts w:ascii="Times New Roman" w:hAnsi="Times New Roman"/>
          <w:i/>
          <w:iCs/>
          <w:color w:val="000000"/>
          <w:spacing w:val="20"/>
          <w:sz w:val="24"/>
          <w:szCs w:val="24"/>
        </w:rPr>
        <w:t>,</w:t>
      </w:r>
      <w:r w:rsidRPr="004A6A22">
        <w:rPr>
          <w:rFonts w:ascii="Times New Roman" w:hAnsi="Times New Roman"/>
          <w:color w:val="000000"/>
          <w:sz w:val="24"/>
          <w:szCs w:val="24"/>
        </w:rPr>
        <w:t xml:space="preserve"> where </w:t>
      </w:r>
      <m:oMath>
        <m:sSub>
          <m:sSubPr>
            <m:ctrlPr>
              <w:rPr>
                <w:rFonts w:ascii="Cambria Math" w:hAnsi="Cambria Math"/>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h</m:t>
            </m:r>
          </m:sub>
        </m:sSub>
        <m:r>
          <w:rPr>
            <w:rFonts w:ascii="Cambria Math" w:hAnsi="Cambria Math"/>
            <w:color w:val="000000"/>
            <w:sz w:val="24"/>
            <w:szCs w:val="24"/>
          </w:rPr>
          <m:t>=</m:t>
        </m:r>
        <m:r>
          <w:rPr>
            <w:rFonts w:ascii="Cambria Math" w:hAnsi="Cambria Math"/>
            <w:color w:val="000000"/>
            <w:sz w:val="24"/>
            <w:szCs w:val="24"/>
          </w:rPr>
          <w:lastRenderedPageBreak/>
          <m:t>h.δt</m:t>
        </m:r>
      </m:oMath>
      <w:r w:rsidRPr="004A6A22">
        <w:rPr>
          <w:rFonts w:ascii="Times New Roman" w:hAnsi="Times New Roman"/>
          <w:i/>
          <w:iCs/>
          <w:color w:val="000000"/>
          <w:spacing w:val="20"/>
          <w:sz w:val="24"/>
          <w:szCs w:val="24"/>
        </w:rPr>
        <w:t>,</w:t>
      </w:r>
      <w:r w:rsidR="000E4A85" w:rsidRPr="004A6A22">
        <w:rPr>
          <w:rFonts w:ascii="Times New Roman" w:hAnsi="Times New Roman"/>
          <w:color w:val="000000"/>
          <w:sz w:val="24"/>
          <w:szCs w:val="24"/>
        </w:rPr>
        <w:t xml:space="preserve"> was</w:t>
      </w:r>
      <w:r w:rsidRPr="004A6A22">
        <w:rPr>
          <w:rFonts w:ascii="Times New Roman" w:hAnsi="Times New Roman"/>
          <w:color w:val="000000"/>
          <w:sz w:val="24"/>
          <w:szCs w:val="24"/>
        </w:rPr>
        <w:t xml:space="preserve"> considered as state variable of the process, </w:t>
      </w:r>
      <m:oMath>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P</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h</m:t>
            </m:r>
          </m:sub>
        </m:sSub>
        <m:r>
          <w:rPr>
            <w:rFonts w:ascii="Cambria Math" w:hAnsi="Cambria Math"/>
            <w:color w:val="000000"/>
            <w:sz w:val="24"/>
            <w:szCs w:val="24"/>
          </w:rPr>
          <m:t>)</m:t>
        </m:r>
      </m:oMath>
      <w:r w:rsidRPr="004A6A22">
        <w:rPr>
          <w:rFonts w:ascii="Times New Roman" w:hAnsi="Times New Roman"/>
          <w:color w:val="000000"/>
          <w:sz w:val="24"/>
          <w:szCs w:val="24"/>
        </w:rPr>
        <w:t>, according to th</w:t>
      </w:r>
      <w:r w:rsidR="00ED1533" w:rsidRPr="004A6A22">
        <w:rPr>
          <w:rFonts w:ascii="Times New Roman" w:hAnsi="Times New Roman"/>
          <w:color w:val="000000"/>
          <w:sz w:val="24"/>
          <w:szCs w:val="24"/>
        </w:rPr>
        <w:t>e specified distance. Let</w:t>
      </w:r>
      <w:r w:rsidRPr="004A6A22">
        <w:rPr>
          <w:rFonts w:ascii="Times New Roman" w:hAnsi="Times New Roman"/>
          <w:color w:val="000000"/>
          <w:sz w:val="24"/>
          <w:szCs w:val="24"/>
        </w:rPr>
        <w:t xml:space="preserve"> </w:t>
      </w:r>
      <m:oMath>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P</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h</m:t>
            </m:r>
          </m:sub>
        </m:sSub>
        <m:r>
          <w:rPr>
            <w:rFonts w:ascii="Cambria Math" w:hAnsi="Cambria Math"/>
            <w:color w:val="000000"/>
            <w:sz w:val="24"/>
            <w:szCs w:val="24"/>
          </w:rPr>
          <m:t>)}</m:t>
        </m:r>
      </m:oMath>
      <w:r w:rsidRPr="004A6A22">
        <w:rPr>
          <w:rFonts w:ascii="Times New Roman" w:eastAsia="PMingLiU" w:hAnsi="Times New Roman"/>
          <w:color w:val="000000"/>
          <w:spacing w:val="30"/>
          <w:sz w:val="24"/>
          <w:szCs w:val="24"/>
        </w:rPr>
        <w:t>,</w:t>
      </w:r>
      <w:r w:rsidR="00ED1533" w:rsidRPr="004A6A22">
        <w:rPr>
          <w:rFonts w:ascii="Times New Roman" w:eastAsia="PMingLiU" w:hAnsi="Times New Roman"/>
          <w:color w:val="000000"/>
          <w:spacing w:val="30"/>
          <w:sz w:val="24"/>
          <w:szCs w:val="24"/>
        </w:rPr>
        <w:t xml:space="preserve"> </w:t>
      </w:r>
      <w:r w:rsidRPr="004A6A22">
        <w:rPr>
          <w:rFonts w:ascii="Times New Roman" w:eastAsia="PMingLiU" w:hAnsi="Times New Roman"/>
          <w:color w:val="000000"/>
          <w:spacing w:val="30"/>
          <w:sz w:val="24"/>
          <w:szCs w:val="24"/>
        </w:rPr>
        <w:t xml:space="preserve">h = 0,1, 2, </w:t>
      </w:r>
      <w:r w:rsidRPr="004A6A22">
        <w:rPr>
          <w:rFonts w:ascii="Times New Roman" w:hAnsi="Times New Roman"/>
          <w:color w:val="000000"/>
          <w:spacing w:val="60"/>
          <w:sz w:val="24"/>
          <w:szCs w:val="24"/>
        </w:rPr>
        <w:t>••</w:t>
      </w:r>
      <w:proofErr w:type="gramStart"/>
      <w:r w:rsidRPr="004A6A22">
        <w:rPr>
          <w:rFonts w:ascii="Times New Roman" w:hAnsi="Times New Roman"/>
          <w:color w:val="000000"/>
          <w:spacing w:val="60"/>
          <w:sz w:val="24"/>
          <w:szCs w:val="24"/>
        </w:rPr>
        <w:t>•}</w:t>
      </w:r>
      <w:r w:rsidRPr="004A6A22">
        <w:rPr>
          <w:rFonts w:ascii="Times New Roman" w:hAnsi="Times New Roman"/>
          <w:color w:val="000000"/>
          <w:sz w:val="24"/>
          <w:szCs w:val="24"/>
        </w:rPr>
        <w:t>denote</w:t>
      </w:r>
      <w:proofErr w:type="gramEnd"/>
      <w:r w:rsidRPr="004A6A22">
        <w:rPr>
          <w:rFonts w:ascii="Times New Roman" w:hAnsi="Times New Roman"/>
          <w:color w:val="000000"/>
          <w:sz w:val="24"/>
          <w:szCs w:val="24"/>
        </w:rPr>
        <w:t xml:space="preserve"> a discrete time Markov Chain that describes the evolution of the state variable over the time. The minimum and maximum values, </w:t>
      </w:r>
      <m:oMath>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1</m:t>
            </m:r>
          </m:sub>
        </m:sSub>
      </m:oMath>
      <w:r w:rsidR="00ED1533" w:rsidRPr="004A6A22">
        <w:rPr>
          <w:rFonts w:ascii="Times New Roman" w:hAnsi="Times New Roman"/>
          <w:i/>
          <w:iCs/>
          <w:color w:val="000000"/>
          <w:spacing w:val="20"/>
          <w:sz w:val="24"/>
          <w:szCs w:val="24"/>
        </w:rPr>
        <w:t xml:space="preserve"> </w:t>
      </w:r>
      <w:r w:rsidRPr="004A6A22">
        <w:rPr>
          <w:rFonts w:ascii="Times New Roman" w:hAnsi="Times New Roman"/>
          <w:i/>
          <w:iCs/>
          <w:color w:val="000000"/>
          <w:spacing w:val="20"/>
          <w:sz w:val="24"/>
          <w:szCs w:val="24"/>
        </w:rPr>
        <w:t>and</w:t>
      </w:r>
      <w:r w:rsidR="001F7514" w:rsidRPr="004A6A22">
        <w:rPr>
          <w:rFonts w:ascii="Times New Roman" w:hAnsi="Times New Roman"/>
          <w:i/>
          <w:iCs/>
          <w:color w:val="000000"/>
          <w:spacing w:val="20"/>
          <w:sz w:val="24"/>
          <w:szCs w:val="24"/>
        </w:rPr>
        <w:t xml:space="preserve"> </w:t>
      </w:r>
      <m:oMath>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N</m:t>
            </m:r>
          </m:sub>
        </m:sSub>
      </m:oMath>
      <w:r w:rsidRPr="004A6A22">
        <w:rPr>
          <w:rFonts w:ascii="Times New Roman" w:hAnsi="Times New Roman"/>
          <w:color w:val="000000"/>
          <w:sz w:val="24"/>
          <w:szCs w:val="24"/>
        </w:rPr>
        <w:t>, of the state variable will be set according to the minimum and maximum difference of the stock daily differe</w:t>
      </w:r>
      <w:proofErr w:type="spellStart"/>
      <w:r w:rsidRPr="004A6A22">
        <w:rPr>
          <w:rFonts w:ascii="Times New Roman" w:hAnsi="Times New Roman"/>
          <w:color w:val="000000"/>
          <w:sz w:val="24"/>
          <w:szCs w:val="24"/>
        </w:rPr>
        <w:t>nce</w:t>
      </w:r>
      <w:proofErr w:type="spellEnd"/>
      <w:r w:rsidRPr="004A6A22">
        <w:rPr>
          <w:rFonts w:ascii="Times New Roman" w:hAnsi="Times New Roman"/>
          <w:color w:val="000000"/>
          <w:sz w:val="24"/>
          <w:szCs w:val="24"/>
        </w:rPr>
        <w:t xml:space="preserve"> of the period considered. The remaining values </w:t>
      </w:r>
      <w:r w:rsidR="001F7514" w:rsidRPr="004A6A22">
        <w:rPr>
          <w:rFonts w:ascii="Times New Roman" w:hAnsi="Times New Roman"/>
          <w:color w:val="000000"/>
          <w:sz w:val="24"/>
          <w:szCs w:val="24"/>
        </w:rPr>
        <w:t xml:space="preserve"> </w:t>
      </w:r>
      <m:oMath>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2</m:t>
            </m:r>
          </m:sub>
        </m:sSub>
      </m:oMath>
      <w:r w:rsidR="001F7514" w:rsidRPr="004A6A22">
        <w:rPr>
          <w:rFonts w:ascii="Times New Roman" w:hAnsi="Times New Roman"/>
          <w:color w:val="000000"/>
          <w:sz w:val="24"/>
          <w:szCs w:val="24"/>
        </w:rPr>
        <w:t>,</w:t>
      </w:r>
      <w:r w:rsidR="001F7514" w:rsidRPr="004A6A22">
        <w:rPr>
          <w:rFonts w:ascii="Times New Roman" w:hAnsi="Times New Roman"/>
          <w:i/>
          <w:iCs/>
          <w:color w:val="000000"/>
          <w:spacing w:val="20"/>
          <w:sz w:val="24"/>
          <w:szCs w:val="24"/>
        </w:rPr>
        <w:t xml:space="preserve"> </w:t>
      </w:r>
      <w:r w:rsidR="001F7514" w:rsidRPr="004A6A22">
        <w:rPr>
          <w:rFonts w:ascii="Times New Roman" w:hAnsi="Times New Roman"/>
          <w:color w:val="000000"/>
          <w:sz w:val="24"/>
          <w:szCs w:val="24"/>
        </w:rPr>
        <w:t xml:space="preserve"> </w:t>
      </w:r>
      <m:oMath>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3</m:t>
            </m:r>
          </m:sub>
        </m:sSub>
      </m:oMath>
      <w:r w:rsidR="001F7514" w:rsidRPr="004A6A22">
        <w:rPr>
          <w:rFonts w:ascii="Times New Roman" w:hAnsi="Times New Roman"/>
          <w:color w:val="000000"/>
          <w:sz w:val="24"/>
          <w:szCs w:val="24"/>
        </w:rPr>
        <w:t xml:space="preserve">, …, </w:t>
      </w:r>
      <m:oMath>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N-1</m:t>
            </m:r>
          </m:sub>
        </m:sSub>
      </m:oMath>
      <w:r w:rsidR="001F7514" w:rsidRPr="004A6A22">
        <w:rPr>
          <w:rFonts w:ascii="Times New Roman" w:hAnsi="Times New Roman"/>
          <w:i/>
          <w:iCs/>
          <w:color w:val="000000"/>
          <w:spacing w:val="20"/>
          <w:sz w:val="24"/>
          <w:szCs w:val="24"/>
        </w:rPr>
        <w:t xml:space="preserve"> </w:t>
      </w:r>
      <w:r w:rsidR="001F7514" w:rsidRPr="004A6A22">
        <w:rPr>
          <w:rFonts w:ascii="Times New Roman" w:hAnsi="Times New Roman"/>
          <w:color w:val="000000"/>
          <w:sz w:val="24"/>
          <w:szCs w:val="24"/>
        </w:rPr>
        <w:t xml:space="preserve"> are set to the </w:t>
      </w:r>
      <w:proofErr w:type="spellStart"/>
      <w:r w:rsidR="001F7514" w:rsidRPr="004A6A22">
        <w:rPr>
          <w:rFonts w:ascii="Times New Roman" w:hAnsi="Times New Roman"/>
          <w:color w:val="000000"/>
          <w:sz w:val="24"/>
          <w:szCs w:val="24"/>
        </w:rPr>
        <w:t>centre</w:t>
      </w:r>
      <w:proofErr w:type="spellEnd"/>
      <w:r w:rsidRPr="004A6A22">
        <w:rPr>
          <w:rFonts w:ascii="Times New Roman" w:hAnsi="Times New Roman"/>
          <w:color w:val="000000"/>
          <w:sz w:val="24"/>
          <w:szCs w:val="24"/>
        </w:rPr>
        <w:t xml:space="preserve"> of the N</w:t>
      </w:r>
      <w:r w:rsidR="00E726D2" w:rsidRPr="004A6A22">
        <w:rPr>
          <w:rFonts w:ascii="Times New Roman" w:hAnsi="Times New Roman"/>
          <w:color w:val="000000"/>
          <w:sz w:val="24"/>
          <w:szCs w:val="24"/>
        </w:rPr>
        <w:t xml:space="preserve"> – </w:t>
      </w:r>
      <w:r w:rsidRPr="004A6A22">
        <w:rPr>
          <w:rFonts w:ascii="Times New Roman" w:hAnsi="Times New Roman"/>
          <w:color w:val="000000"/>
          <w:sz w:val="24"/>
          <w:szCs w:val="24"/>
        </w:rPr>
        <w:t>2</w:t>
      </w:r>
      <w:r w:rsidR="00E726D2" w:rsidRPr="004A6A22">
        <w:rPr>
          <w:rFonts w:ascii="Times New Roman" w:hAnsi="Times New Roman"/>
          <w:color w:val="000000"/>
          <w:sz w:val="24"/>
          <w:szCs w:val="24"/>
        </w:rPr>
        <w:t xml:space="preserve"> </w:t>
      </w:r>
      <w:r w:rsidRPr="004A6A22">
        <w:rPr>
          <w:rFonts w:ascii="Times New Roman" w:hAnsi="Times New Roman"/>
          <w:color w:val="000000"/>
          <w:sz w:val="24"/>
          <w:szCs w:val="24"/>
        </w:rPr>
        <w:t>classes of equal length defined on the interval.</w:t>
      </w:r>
    </w:p>
    <w:p w14:paraId="764E6A84" w14:textId="77777777" w:rsidR="00364E29" w:rsidRPr="004A6A22" w:rsidRDefault="00364E29" w:rsidP="00B01F26">
      <w:pPr>
        <w:widowControl w:val="0"/>
        <w:shd w:val="clear" w:color="auto" w:fill="FFFFFF"/>
        <w:spacing w:before="0" w:beforeAutospacing="0" w:after="0" w:line="360" w:lineRule="auto"/>
        <w:jc w:val="both"/>
        <w:rPr>
          <w:rFonts w:ascii="Times New Roman" w:hAnsi="Times New Roman"/>
          <w:color w:val="000000"/>
          <w:sz w:val="24"/>
          <w:szCs w:val="24"/>
        </w:rPr>
      </w:pPr>
      <w:r w:rsidRPr="004A6A22">
        <w:rPr>
          <w:rFonts w:ascii="Times New Roman" w:hAnsi="Times New Roman"/>
          <w:color w:val="000000"/>
          <w:sz w:val="24"/>
          <w:szCs w:val="24"/>
        </w:rPr>
        <w:t xml:space="preserve">In </w:t>
      </w:r>
      <w:r w:rsidR="00BB05A8" w:rsidRPr="004A6A22">
        <w:rPr>
          <w:rFonts w:ascii="Times New Roman" w:hAnsi="Times New Roman"/>
          <w:color w:val="000000"/>
          <w:sz w:val="24"/>
          <w:szCs w:val="24"/>
        </w:rPr>
        <w:t xml:space="preserve">this study, we </w:t>
      </w:r>
      <w:r w:rsidR="001F7514" w:rsidRPr="004A6A22">
        <w:rPr>
          <w:rFonts w:ascii="Times New Roman" w:hAnsi="Times New Roman"/>
          <w:color w:val="000000"/>
          <w:sz w:val="24"/>
          <w:szCs w:val="24"/>
        </w:rPr>
        <w:t xml:space="preserve">have used </w:t>
      </w:r>
      <w:r w:rsidR="00BB05A8" w:rsidRPr="004A6A22">
        <w:rPr>
          <w:rFonts w:ascii="Times New Roman" w:hAnsi="Times New Roman"/>
          <w:color w:val="000000"/>
          <w:sz w:val="24"/>
          <w:szCs w:val="24"/>
        </w:rPr>
        <w:t>a</w:t>
      </w:r>
      <w:r w:rsidRPr="004A6A22">
        <w:rPr>
          <w:rFonts w:ascii="Times New Roman" w:hAnsi="Times New Roman"/>
          <w:color w:val="000000"/>
          <w:sz w:val="24"/>
          <w:szCs w:val="24"/>
        </w:rPr>
        <w:t xml:space="preserve"> first order Markov Chain which </w:t>
      </w:r>
      <w:r w:rsidR="001F7514" w:rsidRPr="004A6A22">
        <w:rPr>
          <w:rFonts w:ascii="Times New Roman" w:hAnsi="Times New Roman"/>
          <w:color w:val="000000"/>
          <w:sz w:val="24"/>
          <w:szCs w:val="24"/>
        </w:rPr>
        <w:t>wa</w:t>
      </w:r>
      <w:r w:rsidRPr="004A6A22">
        <w:rPr>
          <w:rFonts w:ascii="Times New Roman" w:hAnsi="Times New Roman"/>
          <w:color w:val="000000"/>
          <w:sz w:val="24"/>
          <w:szCs w:val="24"/>
        </w:rPr>
        <w:t xml:space="preserve">s formulated </w:t>
      </w:r>
      <w:r w:rsidR="001F7514" w:rsidRPr="004A6A22">
        <w:rPr>
          <w:rFonts w:ascii="Times New Roman" w:hAnsi="Times New Roman"/>
          <w:color w:val="000000"/>
          <w:sz w:val="24"/>
          <w:szCs w:val="24"/>
        </w:rPr>
        <w:t>as follows:</w:t>
      </w:r>
    </w:p>
    <w:p w14:paraId="395936D3" w14:textId="77777777" w:rsidR="00BB05A8" w:rsidRPr="004A6A22" w:rsidRDefault="00BB05A8" w:rsidP="00B01F26">
      <w:pPr>
        <w:spacing w:before="0" w:beforeAutospacing="0" w:after="0" w:line="360" w:lineRule="auto"/>
        <w:jc w:val="both"/>
        <w:rPr>
          <w:rFonts w:ascii="Times New Roman" w:hAnsi="Times New Roman"/>
          <w:color w:val="000000"/>
          <w:sz w:val="24"/>
          <w:szCs w:val="24"/>
        </w:rPr>
      </w:pPr>
    </w:p>
    <w:p w14:paraId="2E9913A5" w14:textId="77777777" w:rsidR="00364E29" w:rsidRPr="004A6A22" w:rsidRDefault="00364E29" w:rsidP="00B01F26">
      <w:pPr>
        <w:widowControl w:val="0"/>
        <w:shd w:val="clear" w:color="auto" w:fill="FFFFFF"/>
        <w:spacing w:before="0" w:beforeAutospacing="0" w:after="0" w:line="360" w:lineRule="auto"/>
        <w:jc w:val="both"/>
        <w:rPr>
          <w:rFonts w:ascii="Times New Roman" w:hAnsi="Times New Roman"/>
          <w:color w:val="000000"/>
          <w:sz w:val="24"/>
          <w:szCs w:val="24"/>
        </w:rPr>
      </w:pPr>
      <w:r w:rsidRPr="004A6A22">
        <w:rPr>
          <w:rFonts w:ascii="Times New Roman" w:hAnsi="Times New Roman"/>
          <w:color w:val="000000"/>
          <w:sz w:val="24"/>
          <w:szCs w:val="24"/>
        </w:rPr>
        <w:t>Given the following equation</w:t>
      </w:r>
      <w:r w:rsidR="00F26465">
        <w:rPr>
          <w:rFonts w:ascii="Times New Roman" w:hAnsi="Times New Roman"/>
          <w:color w:val="000000"/>
          <w:sz w:val="24"/>
          <w:szCs w:val="24"/>
        </w:rPr>
        <w:t>s</w:t>
      </w:r>
      <w:r w:rsidRPr="004A6A22">
        <w:rPr>
          <w:rFonts w:ascii="Times New Roman" w:hAnsi="Times New Roman"/>
          <w:color w:val="000000"/>
          <w:sz w:val="24"/>
          <w:szCs w:val="24"/>
        </w:rPr>
        <w:t>,</w:t>
      </w:r>
      <w:r w:rsidR="00F71696" w:rsidRPr="004A6A22">
        <w:rPr>
          <w:rFonts w:ascii="Times New Roman" w:hAnsi="Times New Roman"/>
          <w:color w:val="000000"/>
          <w:sz w:val="24"/>
          <w:szCs w:val="24"/>
        </w:rPr>
        <w:t xml:space="preserve"> </w:t>
      </w:r>
    </w:p>
    <w:p w14:paraId="4193765C" w14:textId="77777777" w:rsidR="00F71696" w:rsidRPr="004A6A22" w:rsidRDefault="0013355F" w:rsidP="00F71696">
      <w:pPr>
        <w:widowControl w:val="0"/>
        <w:shd w:val="clear" w:color="auto" w:fill="FFFFFF"/>
        <w:spacing w:before="0" w:beforeAutospacing="0" w:after="0" w:line="360" w:lineRule="auto"/>
        <w:jc w:val="both"/>
        <w:rPr>
          <w:rFonts w:ascii="Times New Roman" w:hAnsi="Times New Roman"/>
          <w:color w:val="000000"/>
          <w:sz w:val="24"/>
          <w:szCs w:val="24"/>
        </w:rPr>
      </w:pPr>
      <m:oMath>
        <m:sSub>
          <m:sSubPr>
            <m:ctrlPr>
              <w:rPr>
                <w:rFonts w:ascii="Cambria Math" w:hAnsi="Cambria Math"/>
                <w:i/>
                <w:color w:val="000000"/>
                <w:sz w:val="24"/>
                <w:szCs w:val="24"/>
              </w:rPr>
            </m:ctrlPr>
          </m:sSubPr>
          <m:e>
            <m:r>
              <m:rPr>
                <m:sty m:val="p"/>
              </m:rPr>
              <w:rPr>
                <w:rFonts w:ascii="Cambria Math" w:hAnsi="Cambria Math"/>
                <w:color w:val="000000"/>
                <w:sz w:val="24"/>
                <w:szCs w:val="24"/>
              </w:rPr>
              <m:t>P⁡</m:t>
            </m:r>
            <m:r>
              <w:rPr>
                <w:rFonts w:ascii="Cambria Math" w:hAnsi="Cambria Math"/>
                <w:color w:val="000000"/>
                <w:sz w:val="24"/>
                <w:szCs w:val="24"/>
              </w:rPr>
              <m:t xml:space="preserve">[ </m:t>
            </m:r>
            <m:r>
              <w:rPr>
                <w:rFonts w:ascii="Cambria Math" w:hAnsi="Cambria Math"/>
                <w:color w:val="000000"/>
                <w:sz w:val="24"/>
                <w:szCs w:val="24"/>
              </w:rPr>
              <m:t>S</m:t>
            </m:r>
          </m:e>
          <m:sub>
            <m:r>
              <w:rPr>
                <w:rFonts w:ascii="Cambria Math" w:hAnsi="Cambria Math"/>
                <w:color w:val="000000"/>
                <w:sz w:val="24"/>
                <w:szCs w:val="24"/>
              </w:rPr>
              <m:t>P</m:t>
            </m:r>
          </m:sub>
        </m:sSub>
        <m:d>
          <m:dPr>
            <m:ctrlPr>
              <w:rPr>
                <w:rFonts w:ascii="Cambria Math" w:hAnsi="Cambria Math"/>
                <w:i/>
                <w:color w:val="000000"/>
                <w:sz w:val="24"/>
                <w:szCs w:val="24"/>
              </w:rPr>
            </m:ctrlPr>
          </m:dPr>
          <m:e>
            <m:sSub>
              <m:sSubPr>
                <m:ctrlPr>
                  <w:rPr>
                    <w:rFonts w:ascii="Cambria Math" w:hAnsi="Cambria Math"/>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h</m:t>
                </m:r>
                <m:r>
                  <w:rPr>
                    <w:rFonts w:ascii="Cambria Math" w:hAnsi="Cambria Math"/>
                    <w:color w:val="000000"/>
                    <w:sz w:val="24"/>
                    <w:szCs w:val="24"/>
                  </w:rPr>
                  <m:t>+</m:t>
                </m:r>
                <m:r>
                  <w:rPr>
                    <w:rFonts w:ascii="Cambria Math" w:hAnsi="Cambria Math"/>
                    <w:color w:val="000000"/>
                    <w:sz w:val="24"/>
                    <w:szCs w:val="24"/>
                  </w:rPr>
                  <m:t>i</m:t>
                </m:r>
              </m:sub>
            </m:sSub>
          </m:e>
        </m:d>
        <m:r>
          <w:rPr>
            <w:rFonts w:ascii="Cambria Math" w:hAnsi="Cambria Math"/>
            <w:color w:val="000000"/>
            <w:sz w:val="24"/>
            <w:szCs w:val="24"/>
          </w:rPr>
          <m:t>=</m:t>
        </m:r>
        <m:f>
          <m:fPr>
            <m:type m:val="lin"/>
            <m:ctrlPr>
              <w:rPr>
                <w:rFonts w:ascii="Cambria Math" w:hAnsi="Cambria Math"/>
                <w:i/>
                <w:color w:val="000000"/>
                <w:sz w:val="24"/>
                <w:szCs w:val="24"/>
              </w:rPr>
            </m:ctrlPr>
          </m:fPr>
          <m:num>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j</m:t>
                </m:r>
              </m:sub>
            </m:sSub>
          </m:num>
          <m:den>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P</m:t>
                </m:r>
              </m:sub>
            </m:sSub>
            <m:d>
              <m:dPr>
                <m:ctrlPr>
                  <w:rPr>
                    <w:rFonts w:ascii="Cambria Math" w:hAnsi="Cambria Math"/>
                    <w:i/>
                    <w:color w:val="000000"/>
                    <w:sz w:val="24"/>
                    <w:szCs w:val="24"/>
                  </w:rPr>
                </m:ctrlPr>
              </m:dPr>
              <m:e>
                <m:sSub>
                  <m:sSubPr>
                    <m:ctrlPr>
                      <w:rPr>
                        <w:rFonts w:ascii="Cambria Math" w:hAnsi="Cambria Math"/>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h</m:t>
                    </m:r>
                  </m:sub>
                </m:sSub>
              </m:e>
            </m:d>
          </m:den>
        </m:f>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i</m:t>
            </m:r>
            <m:r>
              <w:rPr>
                <w:rFonts w:ascii="Cambria Math" w:hAnsi="Cambria Math"/>
                <w:color w:val="000000"/>
                <w:sz w:val="24"/>
                <w:szCs w:val="24"/>
              </w:rPr>
              <m:t>h</m:t>
            </m:r>
          </m:sub>
        </m:sSub>
        <m:r>
          <w:rPr>
            <w:rFonts w:ascii="Cambria Math" w:hAnsi="Cambria Math"/>
            <w:color w:val="000000"/>
            <w:sz w:val="24"/>
            <w:szCs w:val="24"/>
          </w:rPr>
          <m:t xml:space="preserve">,  </m:t>
        </m:r>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P</m:t>
            </m:r>
          </m:sub>
        </m:sSub>
        <m:d>
          <m:dPr>
            <m:ctrlPr>
              <w:rPr>
                <w:rFonts w:ascii="Cambria Math" w:hAnsi="Cambria Math"/>
                <w:i/>
                <w:color w:val="000000"/>
                <w:sz w:val="24"/>
                <w:szCs w:val="24"/>
              </w:rPr>
            </m:ctrlPr>
          </m:dPr>
          <m:e>
            <m:sSub>
              <m:sSubPr>
                <m:ctrlPr>
                  <w:rPr>
                    <w:rFonts w:ascii="Cambria Math" w:hAnsi="Cambria Math"/>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h</m:t>
                </m:r>
              </m:sub>
            </m:sSub>
          </m:e>
        </m:d>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i</m:t>
            </m:r>
            <m:r>
              <w:rPr>
                <w:rFonts w:ascii="Cambria Math" w:hAnsi="Cambria Math"/>
                <w:color w:val="000000"/>
                <w:sz w:val="24"/>
                <w:szCs w:val="24"/>
              </w:rPr>
              <m:t>h-</m:t>
            </m:r>
            <m:r>
              <w:rPr>
                <w:rFonts w:ascii="Cambria Math" w:hAnsi="Cambria Math"/>
                <w:color w:val="000000"/>
                <w:sz w:val="24"/>
                <w:szCs w:val="24"/>
              </w:rPr>
              <m:t>1</m:t>
            </m:r>
          </m:sub>
        </m:sSub>
        <m:r>
          <w:rPr>
            <w:rFonts w:ascii="Cambria Math" w:hAnsi="Cambria Math"/>
            <w:color w:val="000000"/>
            <w:sz w:val="24"/>
            <w:szCs w:val="24"/>
          </w:rPr>
          <m:t xml:space="preserve">,  …,   </m:t>
        </m:r>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P</m:t>
            </m:r>
          </m:sub>
        </m:sSub>
        <m:d>
          <m:dPr>
            <m:ctrlPr>
              <w:rPr>
                <w:rFonts w:ascii="Cambria Math" w:hAnsi="Cambria Math"/>
                <w:i/>
                <w:color w:val="000000"/>
                <w:sz w:val="24"/>
                <w:szCs w:val="24"/>
              </w:rPr>
            </m:ctrlPr>
          </m:dPr>
          <m:e>
            <m:sSub>
              <m:sSubPr>
                <m:ctrlPr>
                  <w:rPr>
                    <w:rFonts w:ascii="Cambria Math" w:hAnsi="Cambria Math"/>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h</m:t>
                </m:r>
              </m:sub>
            </m:sSub>
          </m:e>
        </m:d>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i</m:t>
            </m:r>
            <m:r>
              <w:rPr>
                <w:rFonts w:ascii="Cambria Math" w:hAnsi="Cambria Math"/>
                <w:color w:val="000000"/>
                <w:sz w:val="24"/>
                <w:szCs w:val="24"/>
              </w:rPr>
              <m:t>1</m:t>
            </m:r>
          </m:sub>
        </m:sSub>
        <m:r>
          <w:rPr>
            <w:rFonts w:ascii="Cambria Math" w:hAnsi="Cambria Math"/>
            <w:color w:val="000000"/>
            <w:sz w:val="24"/>
            <w:szCs w:val="24"/>
          </w:rPr>
          <m:t>]</m:t>
        </m:r>
      </m:oMath>
      <w:r w:rsidR="00F71696" w:rsidRPr="004A6A22">
        <w:rPr>
          <w:rFonts w:ascii="Times New Roman" w:hAnsi="Times New Roman"/>
          <w:color w:val="000000"/>
          <w:sz w:val="24"/>
          <w:szCs w:val="24"/>
        </w:rPr>
        <w:tab/>
      </w:r>
      <w:r w:rsidR="00F71696" w:rsidRPr="004A6A22">
        <w:rPr>
          <w:rFonts w:ascii="Times New Roman" w:hAnsi="Times New Roman"/>
          <w:color w:val="000000"/>
          <w:sz w:val="24"/>
          <w:szCs w:val="24"/>
        </w:rPr>
        <w:tab/>
        <w:t>(1)</w:t>
      </w:r>
    </w:p>
    <w:p w14:paraId="513083F5" w14:textId="77777777" w:rsidR="00F71696" w:rsidRPr="004A6A22" w:rsidRDefault="00F71696" w:rsidP="00F71696">
      <w:pPr>
        <w:widowControl w:val="0"/>
        <w:shd w:val="clear" w:color="auto" w:fill="FFFFFF"/>
        <w:spacing w:before="0" w:beforeAutospacing="0" w:after="0" w:line="360" w:lineRule="auto"/>
        <w:jc w:val="both"/>
        <w:rPr>
          <w:rFonts w:ascii="Times New Roman" w:hAnsi="Times New Roman"/>
          <w:color w:val="000000"/>
          <w:sz w:val="24"/>
          <w:szCs w:val="24"/>
        </w:rPr>
      </w:pPr>
      <m:oMathPara>
        <m:oMath>
          <m:r>
            <w:rPr>
              <w:rFonts w:ascii="Cambria Math" w:hAnsi="Cambria Math"/>
              <w:color w:val="000000"/>
              <w:sz w:val="24"/>
              <w:szCs w:val="24"/>
            </w:rPr>
            <m:t>=</m:t>
          </m:r>
          <m:sSub>
            <m:sSubPr>
              <m:ctrlPr>
                <w:rPr>
                  <w:rFonts w:ascii="Cambria Math" w:hAnsi="Cambria Math"/>
                  <w:i/>
                  <w:color w:val="000000"/>
                  <w:sz w:val="24"/>
                  <w:szCs w:val="24"/>
                </w:rPr>
              </m:ctrlPr>
            </m:sSubPr>
            <m:e>
              <m:r>
                <m:rPr>
                  <m:sty m:val="p"/>
                </m:rPr>
                <w:rPr>
                  <w:rFonts w:ascii="Cambria Math" w:hAnsi="Cambria Math"/>
                  <w:color w:val="000000"/>
                  <w:sz w:val="24"/>
                  <w:szCs w:val="24"/>
                </w:rPr>
                <m:t>P[</m:t>
              </m:r>
              <m:r>
                <w:rPr>
                  <w:rFonts w:ascii="Cambria Math" w:hAnsi="Cambria Math"/>
                  <w:color w:val="000000"/>
                  <w:sz w:val="24"/>
                  <w:szCs w:val="24"/>
                </w:rPr>
                <m:t>S</m:t>
              </m:r>
            </m:e>
            <m:sub>
              <m:r>
                <w:rPr>
                  <w:rFonts w:ascii="Cambria Math" w:hAnsi="Cambria Math"/>
                  <w:color w:val="000000"/>
                  <w:sz w:val="24"/>
                  <w:szCs w:val="24"/>
                </w:rPr>
                <m:t>P</m:t>
              </m:r>
            </m:sub>
          </m:sSub>
          <m:d>
            <m:dPr>
              <m:ctrlPr>
                <w:rPr>
                  <w:rFonts w:ascii="Cambria Math" w:hAnsi="Cambria Math"/>
                  <w:i/>
                  <w:color w:val="000000"/>
                  <w:sz w:val="24"/>
                  <w:szCs w:val="24"/>
                </w:rPr>
              </m:ctrlPr>
            </m:dPr>
            <m:e>
              <m:sSub>
                <m:sSubPr>
                  <m:ctrlPr>
                    <w:rPr>
                      <w:rFonts w:ascii="Cambria Math" w:hAnsi="Cambria Math"/>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h+i</m:t>
                  </m:r>
                </m:sub>
              </m:sSub>
            </m:e>
          </m:d>
          <m:r>
            <w:rPr>
              <w:rFonts w:ascii="Cambria Math" w:hAnsi="Cambria Math"/>
              <w:color w:val="000000"/>
              <w:sz w:val="24"/>
              <w:szCs w:val="24"/>
            </w:rPr>
            <m:t>=</m:t>
          </m:r>
          <m:f>
            <m:fPr>
              <m:type m:val="lin"/>
              <m:ctrlPr>
                <w:rPr>
                  <w:rFonts w:ascii="Cambria Math" w:hAnsi="Cambria Math"/>
                  <w:i/>
                  <w:color w:val="000000"/>
                  <w:sz w:val="24"/>
                  <w:szCs w:val="24"/>
                </w:rPr>
              </m:ctrlPr>
            </m:fPr>
            <m:num>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j</m:t>
                  </m:r>
                </m:sub>
              </m:sSub>
              <m:r>
                <w:rPr>
                  <w:rFonts w:ascii="Cambria Math" w:hAnsi="Cambria Math"/>
                  <w:color w:val="000000"/>
                  <w:sz w:val="24"/>
                  <w:szCs w:val="24"/>
                </w:rPr>
                <m:t xml:space="preserve"> </m:t>
              </m:r>
            </m:num>
            <m:den>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P</m:t>
                  </m:r>
                </m:sub>
              </m:sSub>
              <m:d>
                <m:dPr>
                  <m:ctrlPr>
                    <w:rPr>
                      <w:rFonts w:ascii="Cambria Math" w:hAnsi="Cambria Math"/>
                      <w:i/>
                      <w:color w:val="000000"/>
                      <w:sz w:val="24"/>
                      <w:szCs w:val="24"/>
                    </w:rPr>
                  </m:ctrlPr>
                </m:dPr>
                <m:e>
                  <m:sSub>
                    <m:sSubPr>
                      <m:ctrlPr>
                        <w:rPr>
                          <w:rFonts w:ascii="Cambria Math" w:hAnsi="Cambria Math"/>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h</m:t>
                      </m:r>
                    </m:sub>
                  </m:sSub>
                </m:e>
              </m:d>
            </m:den>
          </m:f>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ih</m:t>
              </m:r>
            </m:sub>
          </m:sSub>
          <m:r>
            <w:rPr>
              <w:rFonts w:ascii="Cambria Math" w:hAnsi="Cambria Math"/>
              <w:color w:val="000000"/>
              <w:sz w:val="24"/>
              <w:szCs w:val="24"/>
            </w:rPr>
            <m:t xml:space="preserve"> ],  for each j=i1, i2, …, ih </m:t>
          </m:r>
        </m:oMath>
      </m:oMathPara>
    </w:p>
    <w:p w14:paraId="4D43345B" w14:textId="77777777" w:rsidR="00364E29" w:rsidRPr="004A6A22" w:rsidRDefault="00AC3137" w:rsidP="00B01F26">
      <w:pPr>
        <w:widowControl w:val="0"/>
        <w:shd w:val="clear" w:color="auto" w:fill="FFFFFF"/>
        <w:spacing w:before="0" w:beforeAutospacing="0" w:after="0" w:line="360" w:lineRule="auto"/>
        <w:jc w:val="both"/>
        <w:rPr>
          <w:rFonts w:ascii="Times New Roman" w:hAnsi="Times New Roman"/>
          <w:color w:val="000000"/>
          <w:sz w:val="24"/>
          <w:szCs w:val="24"/>
        </w:rPr>
      </w:pPr>
      <w:r w:rsidRPr="004A6A22">
        <w:rPr>
          <w:rFonts w:ascii="Times New Roman" w:hAnsi="Times New Roman"/>
          <w:color w:val="000000"/>
          <w:sz w:val="24"/>
          <w:szCs w:val="24"/>
        </w:rPr>
        <w:t xml:space="preserve">This means that </w:t>
      </w:r>
      <w:r w:rsidR="00364E29" w:rsidRPr="004A6A22">
        <w:rPr>
          <w:rFonts w:ascii="Times New Roman" w:hAnsi="Times New Roman"/>
          <w:color w:val="000000"/>
          <w:sz w:val="24"/>
          <w:szCs w:val="24"/>
        </w:rPr>
        <w:t xml:space="preserve">in a first order Markov chain, the probability that </w:t>
      </w:r>
      <m:oMath>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P</m:t>
            </m:r>
          </m:sub>
        </m:sSub>
        <m:d>
          <m:dPr>
            <m:ctrlPr>
              <w:rPr>
                <w:rFonts w:ascii="Cambria Math" w:hAnsi="Cambria Math"/>
                <w:i/>
                <w:color w:val="000000"/>
                <w:sz w:val="24"/>
                <w:szCs w:val="24"/>
              </w:rPr>
            </m:ctrlPr>
          </m:dPr>
          <m:e>
            <m:sSub>
              <m:sSubPr>
                <m:ctrlPr>
                  <w:rPr>
                    <w:rFonts w:ascii="Cambria Math" w:hAnsi="Cambria Math"/>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h+i</m:t>
                </m:r>
              </m:sub>
            </m:sSub>
          </m:e>
        </m:d>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j</m:t>
            </m:r>
          </m:sub>
        </m:sSub>
      </m:oMath>
      <w:r w:rsidR="006062AD" w:rsidRPr="004A6A22">
        <w:rPr>
          <w:rFonts w:ascii="Times New Roman" w:hAnsi="Times New Roman"/>
          <w:color w:val="000000"/>
          <w:sz w:val="24"/>
          <w:szCs w:val="24"/>
        </w:rPr>
        <w:t xml:space="preserve"> at time </w:t>
      </w:r>
      <m:oMath>
        <m:d>
          <m:dPr>
            <m:ctrlPr>
              <w:rPr>
                <w:rFonts w:ascii="Cambria Math" w:hAnsi="Cambria Math"/>
                <w:i/>
                <w:color w:val="000000"/>
                <w:sz w:val="24"/>
                <w:szCs w:val="24"/>
              </w:rPr>
            </m:ctrlPr>
          </m:dPr>
          <m:e>
            <m:sSub>
              <m:sSubPr>
                <m:ctrlPr>
                  <w:rPr>
                    <w:rFonts w:ascii="Cambria Math" w:hAnsi="Cambria Math"/>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h+i</m:t>
                </m:r>
              </m:sub>
            </m:sSub>
          </m:e>
        </m:d>
        <m:r>
          <w:rPr>
            <w:rFonts w:ascii="Cambria Math" w:hAnsi="Cambria Math"/>
            <w:color w:val="000000"/>
            <w:sz w:val="24"/>
            <w:szCs w:val="24"/>
          </w:rPr>
          <m:t>, given the state of the process at time (</m:t>
        </m:r>
        <m:sSub>
          <m:sSubPr>
            <m:ctrlPr>
              <w:rPr>
                <w:rFonts w:ascii="Cambria Math" w:hAnsi="Cambria Math"/>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h</m:t>
            </m:r>
          </m:sub>
        </m:sSub>
        <m:r>
          <w:rPr>
            <w:rFonts w:ascii="Cambria Math" w:hAnsi="Cambria Math"/>
            <w:color w:val="000000"/>
            <w:sz w:val="24"/>
            <w:szCs w:val="24"/>
          </w:rPr>
          <m:t>)</m:t>
        </m:r>
      </m:oMath>
      <w:r w:rsidR="006062AD" w:rsidRPr="004A6A22">
        <w:rPr>
          <w:rFonts w:ascii="Times New Roman" w:hAnsi="Times New Roman"/>
          <w:color w:val="000000"/>
          <w:sz w:val="24"/>
          <w:szCs w:val="24"/>
        </w:rPr>
        <w:t xml:space="preserve">, </w:t>
      </w:r>
      <w:r w:rsidR="00364E29" w:rsidRPr="004A6A22">
        <w:rPr>
          <w:rFonts w:ascii="Times New Roman" w:hAnsi="Times New Roman"/>
          <w:color w:val="000000"/>
          <w:sz w:val="24"/>
          <w:szCs w:val="24"/>
        </w:rPr>
        <w:t xml:space="preserve">does not depend on </w:t>
      </w:r>
      <w:r w:rsidR="006062AD" w:rsidRPr="004A6A22">
        <w:rPr>
          <w:rFonts w:ascii="Times New Roman" w:hAnsi="Times New Roman"/>
          <w:color w:val="000000"/>
          <w:sz w:val="24"/>
          <w:szCs w:val="24"/>
        </w:rPr>
        <w:t xml:space="preserve">any other </w:t>
      </w:r>
      <w:r w:rsidR="00364E29" w:rsidRPr="004A6A22">
        <w:rPr>
          <w:rFonts w:ascii="Times New Roman" w:hAnsi="Times New Roman"/>
          <w:color w:val="000000"/>
          <w:sz w:val="24"/>
          <w:szCs w:val="24"/>
        </w:rPr>
        <w:t>previous history</w:t>
      </w:r>
      <w:r w:rsidR="006062AD" w:rsidRPr="004A6A22">
        <w:rPr>
          <w:rFonts w:ascii="Times New Roman" w:hAnsi="Times New Roman"/>
          <w:color w:val="000000"/>
          <w:sz w:val="24"/>
          <w:szCs w:val="24"/>
        </w:rPr>
        <w:t xml:space="preserve"> of the process.</w:t>
      </w:r>
    </w:p>
    <w:p w14:paraId="263C658C" w14:textId="77777777" w:rsidR="00364E29" w:rsidRPr="004A6A22" w:rsidRDefault="007625D1" w:rsidP="00B01F26">
      <w:pPr>
        <w:widowControl w:val="0"/>
        <w:shd w:val="clear" w:color="auto" w:fill="FFFFFF"/>
        <w:spacing w:before="0" w:beforeAutospacing="0" w:after="0" w:line="360" w:lineRule="auto"/>
        <w:ind w:right="440"/>
        <w:jc w:val="both"/>
        <w:rPr>
          <w:rFonts w:ascii="Times New Roman" w:hAnsi="Times New Roman"/>
          <w:color w:val="000000"/>
          <w:sz w:val="24"/>
          <w:szCs w:val="24"/>
        </w:rPr>
      </w:pPr>
      <w:proofErr w:type="gramStart"/>
      <w:r w:rsidRPr="004A6A22">
        <w:rPr>
          <w:rFonts w:ascii="Times New Roman" w:hAnsi="Times New Roman"/>
          <w:color w:val="000000"/>
          <w:sz w:val="24"/>
          <w:szCs w:val="24"/>
        </w:rPr>
        <w:t>Hence</w:t>
      </w:r>
      <w:proofErr w:type="gramEnd"/>
      <w:r w:rsidRPr="004A6A22">
        <w:rPr>
          <w:rFonts w:ascii="Times New Roman" w:hAnsi="Times New Roman"/>
          <w:color w:val="000000"/>
          <w:sz w:val="24"/>
          <w:szCs w:val="24"/>
        </w:rPr>
        <w:t xml:space="preserve"> we</w:t>
      </w:r>
      <w:r w:rsidR="00364E29" w:rsidRPr="004A6A22">
        <w:rPr>
          <w:rFonts w:ascii="Times New Roman" w:hAnsi="Times New Roman"/>
          <w:color w:val="000000"/>
          <w:sz w:val="24"/>
          <w:szCs w:val="24"/>
        </w:rPr>
        <w:t xml:space="preserve"> define the</w:t>
      </w:r>
      <w:r w:rsidRPr="004A6A22">
        <w:rPr>
          <w:rFonts w:ascii="Times New Roman" w:hAnsi="Times New Roman"/>
          <w:color w:val="000000"/>
          <w:sz w:val="24"/>
          <w:szCs w:val="24"/>
        </w:rPr>
        <w:t xml:space="preserve"> transition</w:t>
      </w:r>
      <w:r w:rsidR="00364E29" w:rsidRPr="004A6A22">
        <w:rPr>
          <w:rFonts w:ascii="Times New Roman" w:hAnsi="Times New Roman"/>
          <w:color w:val="000000"/>
          <w:sz w:val="24"/>
          <w:szCs w:val="24"/>
        </w:rPr>
        <w:t xml:space="preserve"> probability </w:t>
      </w:r>
      <w:r w:rsidRPr="004A6A22">
        <w:rPr>
          <w:rFonts w:ascii="Times New Roman" w:hAnsi="Times New Roman"/>
          <w:color w:val="000000"/>
          <w:sz w:val="24"/>
          <w:szCs w:val="24"/>
        </w:rPr>
        <w:t xml:space="preserve">from State I to State j as </w:t>
      </w:r>
    </w:p>
    <w:p w14:paraId="76106135" w14:textId="77777777" w:rsidR="006062AD" w:rsidRPr="004A6A22" w:rsidRDefault="0013355F" w:rsidP="00C63654">
      <w:pPr>
        <w:widowControl w:val="0"/>
        <w:shd w:val="clear" w:color="auto" w:fill="FFFFFF"/>
        <w:spacing w:before="0" w:beforeAutospacing="0" w:after="0" w:line="360" w:lineRule="auto"/>
        <w:ind w:left="2140"/>
        <w:rPr>
          <w:rFonts w:ascii="Times New Roman" w:hAnsi="Times New Roman"/>
          <w:iCs/>
          <w:color w:val="000000"/>
          <w:spacing w:val="20"/>
          <w:sz w:val="24"/>
          <w:szCs w:val="24"/>
        </w:rPr>
      </w:pPr>
      <m:oMath>
        <m:sSub>
          <m:sSubPr>
            <m:ctrlPr>
              <w:rPr>
                <w:rFonts w:ascii="Cambria Math" w:hAnsi="Cambria Math"/>
                <w:i/>
                <w:color w:val="000000"/>
                <w:sz w:val="24"/>
                <w:szCs w:val="24"/>
              </w:rPr>
            </m:ctrlPr>
          </m:sSubPr>
          <m:e>
            <m:sSub>
              <m:sSubPr>
                <m:ctrlPr>
                  <w:rPr>
                    <w:rFonts w:ascii="Cambria Math" w:hAnsi="Cambria Math"/>
                    <w:color w:val="000000"/>
                    <w:sz w:val="24"/>
                    <w:szCs w:val="24"/>
                  </w:rPr>
                </m:ctrlPr>
              </m:sSubPr>
              <m:e>
                <m:r>
                  <m:rPr>
                    <m:sty m:val="p"/>
                  </m:rPr>
                  <w:rPr>
                    <w:rFonts w:ascii="Cambria Math" w:hAnsi="Cambria Math"/>
                    <w:color w:val="000000"/>
                    <w:sz w:val="24"/>
                    <w:szCs w:val="24"/>
                  </w:rPr>
                  <m:t>P</m:t>
                </m:r>
              </m:e>
              <m:sub>
                <m:r>
                  <m:rPr>
                    <m:sty m:val="p"/>
                  </m:rPr>
                  <w:rPr>
                    <w:rFonts w:ascii="Cambria Math" w:hAnsi="Cambria Math"/>
                    <w:color w:val="000000"/>
                    <w:sz w:val="24"/>
                    <w:szCs w:val="24"/>
                  </w:rPr>
                  <m:t>ij</m:t>
                </m:r>
              </m:sub>
            </m:sSub>
            <m:r>
              <m:rPr>
                <m:sty m:val="p"/>
              </m:rPr>
              <w:rPr>
                <w:rFonts w:ascii="Cambria Math" w:hAnsi="Cambria Math"/>
                <w:color w:val="000000"/>
                <w:sz w:val="24"/>
                <w:szCs w:val="24"/>
              </w:rPr>
              <m:t>=Pr⁡</m:t>
            </m:r>
            <m:r>
              <w:rPr>
                <w:rFonts w:ascii="Cambria Math" w:hAnsi="Cambria Math"/>
                <w:color w:val="000000"/>
                <w:sz w:val="24"/>
                <w:szCs w:val="24"/>
              </w:rPr>
              <m:t>{</m:t>
            </m:r>
            <m:r>
              <w:rPr>
                <w:rFonts w:ascii="Cambria Math" w:hAnsi="Cambria Math"/>
                <w:color w:val="000000"/>
                <w:sz w:val="24"/>
                <w:szCs w:val="24"/>
              </w:rPr>
              <m:t>S</m:t>
            </m:r>
          </m:e>
          <m:sub>
            <m:r>
              <w:rPr>
                <w:rFonts w:ascii="Cambria Math" w:hAnsi="Cambria Math"/>
                <w:color w:val="000000"/>
                <w:sz w:val="24"/>
                <w:szCs w:val="24"/>
              </w:rPr>
              <m:t>P</m:t>
            </m:r>
          </m:sub>
        </m:sSub>
        <m:d>
          <m:dPr>
            <m:ctrlPr>
              <w:rPr>
                <w:rFonts w:ascii="Cambria Math" w:hAnsi="Cambria Math"/>
                <w:i/>
                <w:color w:val="000000"/>
                <w:sz w:val="24"/>
                <w:szCs w:val="24"/>
              </w:rPr>
            </m:ctrlPr>
          </m:dPr>
          <m:e>
            <m:sSub>
              <m:sSubPr>
                <m:ctrlPr>
                  <w:rPr>
                    <w:rFonts w:ascii="Cambria Math" w:hAnsi="Cambria Math"/>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h</m:t>
                </m:r>
                <m:r>
                  <w:rPr>
                    <w:rFonts w:ascii="Cambria Math" w:hAnsi="Cambria Math"/>
                    <w:color w:val="000000"/>
                    <w:sz w:val="24"/>
                    <w:szCs w:val="24"/>
                  </w:rPr>
                  <m:t>+</m:t>
                </m:r>
                <m:r>
                  <w:rPr>
                    <w:rFonts w:ascii="Cambria Math" w:hAnsi="Cambria Math"/>
                    <w:color w:val="000000"/>
                    <w:sz w:val="24"/>
                    <w:szCs w:val="24"/>
                  </w:rPr>
                  <m:t>i</m:t>
                </m:r>
              </m:sub>
            </m:sSub>
          </m:e>
        </m:d>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j</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P</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h</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i</m:t>
            </m:r>
          </m:sub>
        </m:sSub>
      </m:oMath>
      <w:r w:rsidR="007625D1" w:rsidRPr="004A6A22">
        <w:rPr>
          <w:rFonts w:ascii="Times New Roman" w:hAnsi="Times New Roman"/>
          <w:i/>
          <w:color w:val="000000"/>
          <w:sz w:val="24"/>
          <w:szCs w:val="24"/>
        </w:rPr>
        <w:t xml:space="preserve">     </w:t>
      </w:r>
      <w:r w:rsidR="00C63654" w:rsidRPr="004A6A22">
        <w:rPr>
          <w:rFonts w:ascii="Times New Roman" w:hAnsi="Times New Roman"/>
          <w:color w:val="000000"/>
          <w:sz w:val="24"/>
          <w:szCs w:val="24"/>
        </w:rPr>
        <w:t xml:space="preserve">      </w:t>
      </w:r>
      <w:r w:rsidR="00C63654" w:rsidRPr="004A6A22">
        <w:rPr>
          <w:rFonts w:ascii="Times New Roman" w:hAnsi="Times New Roman"/>
          <w:color w:val="000000"/>
          <w:sz w:val="24"/>
          <w:szCs w:val="24"/>
        </w:rPr>
        <w:tab/>
      </w:r>
      <w:r w:rsidR="00C63654" w:rsidRPr="004A6A22">
        <w:rPr>
          <w:rFonts w:ascii="Times New Roman" w:hAnsi="Times New Roman"/>
          <w:color w:val="000000"/>
          <w:sz w:val="24"/>
          <w:szCs w:val="24"/>
        </w:rPr>
        <w:tab/>
      </w:r>
      <w:r w:rsidR="00C63654" w:rsidRPr="004A6A22">
        <w:rPr>
          <w:rFonts w:ascii="Times New Roman" w:hAnsi="Times New Roman"/>
          <w:color w:val="000000"/>
          <w:sz w:val="24"/>
          <w:szCs w:val="24"/>
        </w:rPr>
        <w:tab/>
        <w:t xml:space="preserve">     (</w:t>
      </w:r>
      <w:r w:rsidR="007625D1" w:rsidRPr="004A6A22">
        <w:rPr>
          <w:rFonts w:ascii="Times New Roman" w:hAnsi="Times New Roman"/>
          <w:color w:val="000000"/>
          <w:sz w:val="24"/>
          <w:szCs w:val="24"/>
        </w:rPr>
        <w:t>2)</w:t>
      </w:r>
    </w:p>
    <w:p w14:paraId="6D6E14AE" w14:textId="77777777" w:rsidR="00364E29" w:rsidRPr="004A6A22" w:rsidRDefault="00364E29" w:rsidP="00B01F26">
      <w:pPr>
        <w:widowControl w:val="0"/>
        <w:shd w:val="clear" w:color="auto" w:fill="FFFFFF"/>
        <w:spacing w:before="0" w:beforeAutospacing="0" w:after="0" w:line="360" w:lineRule="auto"/>
        <w:jc w:val="both"/>
        <w:rPr>
          <w:rFonts w:ascii="Times New Roman" w:hAnsi="Times New Roman"/>
          <w:color w:val="000000"/>
          <w:sz w:val="24"/>
          <w:szCs w:val="24"/>
        </w:rPr>
      </w:pPr>
      <w:r w:rsidRPr="004A6A22">
        <w:rPr>
          <w:rFonts w:ascii="Times New Roman" w:hAnsi="Times New Roman"/>
          <w:color w:val="000000"/>
          <w:sz w:val="24"/>
          <w:szCs w:val="24"/>
        </w:rPr>
        <w:t xml:space="preserve">The transition </w:t>
      </w:r>
      <w:r w:rsidR="007625D1" w:rsidRPr="004A6A22">
        <w:rPr>
          <w:rFonts w:ascii="Times New Roman" w:hAnsi="Times New Roman"/>
          <w:color w:val="000000"/>
          <w:sz w:val="24"/>
          <w:szCs w:val="24"/>
        </w:rPr>
        <w:t xml:space="preserve">probability </w:t>
      </w:r>
      <w:r w:rsidRPr="004A6A22">
        <w:rPr>
          <w:rFonts w:ascii="Times New Roman" w:hAnsi="Times New Roman"/>
          <w:color w:val="000000"/>
          <w:sz w:val="24"/>
          <w:szCs w:val="24"/>
        </w:rPr>
        <w:t xml:space="preserve">matrix </w:t>
      </w:r>
      <w:r w:rsidR="007625D1" w:rsidRPr="004A6A22">
        <w:rPr>
          <w:rFonts w:ascii="Times New Roman" w:hAnsi="Times New Roman"/>
          <w:color w:val="000000"/>
          <w:sz w:val="24"/>
          <w:szCs w:val="24"/>
        </w:rPr>
        <w:t xml:space="preserve">is presented </w:t>
      </w:r>
      <w:r w:rsidRPr="004A6A22">
        <w:rPr>
          <w:rFonts w:ascii="Times New Roman" w:hAnsi="Times New Roman"/>
          <w:color w:val="000000"/>
          <w:sz w:val="24"/>
          <w:szCs w:val="24"/>
        </w:rPr>
        <w:t>in a tab</w:t>
      </w:r>
      <w:r w:rsidR="007625D1" w:rsidRPr="004A6A22">
        <w:rPr>
          <w:rFonts w:ascii="Times New Roman" w:hAnsi="Times New Roman"/>
          <w:color w:val="000000"/>
          <w:sz w:val="24"/>
          <w:szCs w:val="24"/>
        </w:rPr>
        <w:t xml:space="preserve">le as: </w:t>
      </w:r>
    </w:p>
    <w:p w14:paraId="331C3CBD" w14:textId="77777777" w:rsidR="007625D1" w:rsidRPr="004A6A22" w:rsidRDefault="007625D1" w:rsidP="00B01F26">
      <w:pPr>
        <w:widowControl w:val="0"/>
        <w:shd w:val="clear" w:color="auto" w:fill="FFFFFF"/>
        <w:spacing w:before="0" w:beforeAutospacing="0" w:after="0" w:line="360" w:lineRule="auto"/>
        <w:jc w:val="both"/>
        <w:rPr>
          <w:rFonts w:ascii="Times New Roman" w:hAnsi="Times New Roman"/>
          <w:color w:val="000000"/>
          <w:sz w:val="24"/>
          <w:szCs w:val="24"/>
        </w:rPr>
      </w:pPr>
    </w:p>
    <w:tbl>
      <w:tblPr>
        <w:tblW w:w="5506" w:type="dxa"/>
        <w:jc w:val="center"/>
        <w:tblLayout w:type="fixed"/>
        <w:tblCellMar>
          <w:left w:w="10" w:type="dxa"/>
          <w:right w:w="10" w:type="dxa"/>
        </w:tblCellMar>
        <w:tblLook w:val="04A0" w:firstRow="1" w:lastRow="0" w:firstColumn="1" w:lastColumn="0" w:noHBand="0" w:noVBand="1"/>
      </w:tblPr>
      <w:tblGrid>
        <w:gridCol w:w="943"/>
        <w:gridCol w:w="941"/>
        <w:gridCol w:w="949"/>
        <w:gridCol w:w="900"/>
        <w:gridCol w:w="900"/>
        <w:gridCol w:w="873"/>
      </w:tblGrid>
      <w:tr w:rsidR="001A46E6" w:rsidRPr="004A6A22" w14:paraId="128556A2" w14:textId="77777777" w:rsidTr="00AB2A9D">
        <w:trPr>
          <w:trHeight w:val="251"/>
          <w:jc w:val="center"/>
        </w:trPr>
        <w:tc>
          <w:tcPr>
            <w:tcW w:w="943" w:type="dxa"/>
            <w:shd w:val="clear" w:color="auto" w:fill="FFFFFF"/>
            <w:vAlign w:val="bottom"/>
            <w:hideMark/>
          </w:tcPr>
          <w:p w14:paraId="5D52FD4B" w14:textId="77777777" w:rsidR="001A46E6" w:rsidRPr="004A6A22" w:rsidRDefault="001A46E6" w:rsidP="00AB2A9D">
            <w:pPr>
              <w:widowControl w:val="0"/>
              <w:shd w:val="clear" w:color="auto" w:fill="FFFFFF"/>
              <w:spacing w:before="0" w:beforeAutospacing="0" w:after="0" w:line="360" w:lineRule="auto"/>
              <w:ind w:left="140"/>
              <w:jc w:val="center"/>
              <w:rPr>
                <w:rFonts w:ascii="Times New Roman" w:hAnsi="Times New Roman"/>
                <w:color w:val="000000"/>
                <w:sz w:val="24"/>
                <w:szCs w:val="24"/>
              </w:rPr>
            </w:pPr>
            <w:r w:rsidRPr="004A6A22">
              <w:rPr>
                <w:rFonts w:ascii="Times New Roman" w:hAnsi="Times New Roman"/>
                <w:color w:val="000000"/>
                <w:sz w:val="24"/>
                <w:szCs w:val="24"/>
              </w:rPr>
              <w:t>States</w:t>
            </w:r>
          </w:p>
        </w:tc>
        <w:tc>
          <w:tcPr>
            <w:tcW w:w="941" w:type="dxa"/>
            <w:shd w:val="clear" w:color="auto" w:fill="FFFFFF"/>
            <w:vAlign w:val="bottom"/>
            <w:hideMark/>
          </w:tcPr>
          <w:p w14:paraId="53CC0FE5" w14:textId="77777777" w:rsidR="001A46E6" w:rsidRPr="004A6A22" w:rsidRDefault="001A46E6" w:rsidP="00AB2A9D">
            <w:pPr>
              <w:widowControl w:val="0"/>
              <w:shd w:val="clear" w:color="auto" w:fill="FFFFFF"/>
              <w:spacing w:before="0" w:beforeAutospacing="0" w:after="0" w:line="360" w:lineRule="auto"/>
              <w:ind w:left="160"/>
              <w:jc w:val="center"/>
              <w:rPr>
                <w:rFonts w:ascii="Times New Roman" w:hAnsi="Times New Roman"/>
                <w:color w:val="000000"/>
                <w:sz w:val="24"/>
                <w:szCs w:val="24"/>
              </w:rPr>
            </w:pPr>
            <w:r w:rsidRPr="004A6A22">
              <w:rPr>
                <w:rFonts w:ascii="Times New Roman" w:hAnsi="Times New Roman"/>
                <w:color w:val="000000"/>
                <w:sz w:val="24"/>
                <w:szCs w:val="24"/>
              </w:rPr>
              <w:t>1</w:t>
            </w:r>
          </w:p>
        </w:tc>
        <w:tc>
          <w:tcPr>
            <w:tcW w:w="949" w:type="dxa"/>
            <w:shd w:val="clear" w:color="auto" w:fill="FFFFFF"/>
            <w:vAlign w:val="bottom"/>
            <w:hideMark/>
          </w:tcPr>
          <w:p w14:paraId="568AA260" w14:textId="77777777" w:rsidR="001A46E6" w:rsidRPr="004A6A22" w:rsidRDefault="001A46E6" w:rsidP="00AB2A9D">
            <w:pPr>
              <w:widowControl w:val="0"/>
              <w:shd w:val="clear" w:color="auto" w:fill="FFFFFF"/>
              <w:spacing w:before="0" w:beforeAutospacing="0" w:after="0" w:line="360" w:lineRule="auto"/>
              <w:ind w:left="180"/>
              <w:jc w:val="center"/>
              <w:rPr>
                <w:rFonts w:ascii="Times New Roman" w:hAnsi="Times New Roman"/>
                <w:color w:val="000000"/>
                <w:sz w:val="24"/>
                <w:szCs w:val="24"/>
              </w:rPr>
            </w:pPr>
            <w:r w:rsidRPr="004A6A22">
              <w:rPr>
                <w:rFonts w:ascii="Times New Roman" w:hAnsi="Times New Roman"/>
                <w:color w:val="000000"/>
                <w:sz w:val="24"/>
                <w:szCs w:val="24"/>
              </w:rPr>
              <w:t>2</w:t>
            </w:r>
          </w:p>
        </w:tc>
        <w:tc>
          <w:tcPr>
            <w:tcW w:w="900" w:type="dxa"/>
            <w:shd w:val="clear" w:color="auto" w:fill="FFFFFF"/>
            <w:vAlign w:val="bottom"/>
            <w:hideMark/>
          </w:tcPr>
          <w:p w14:paraId="1F842314" w14:textId="77777777" w:rsidR="001A46E6" w:rsidRPr="004A6A22" w:rsidRDefault="00AB2A9D" w:rsidP="00AB2A9D">
            <w:pPr>
              <w:widowControl w:val="0"/>
              <w:shd w:val="clear" w:color="auto" w:fill="FFFFFF"/>
              <w:spacing w:before="0" w:beforeAutospacing="0" w:after="0" w:line="360" w:lineRule="auto"/>
              <w:ind w:left="160"/>
              <w:jc w:val="center"/>
              <w:rPr>
                <w:rFonts w:ascii="Times New Roman" w:hAnsi="Times New Roman"/>
                <w:color w:val="000000"/>
                <w:sz w:val="24"/>
                <w:szCs w:val="24"/>
              </w:rPr>
            </w:pPr>
            <w:r w:rsidRPr="004A6A22">
              <w:rPr>
                <w:rFonts w:ascii="Times New Roman" w:hAnsi="Times New Roman"/>
                <w:color w:val="000000"/>
                <w:sz w:val="24"/>
                <w:szCs w:val="24"/>
              </w:rPr>
              <w:t>3</w:t>
            </w:r>
          </w:p>
        </w:tc>
        <w:tc>
          <w:tcPr>
            <w:tcW w:w="900" w:type="dxa"/>
            <w:shd w:val="clear" w:color="auto" w:fill="FFFFFF"/>
          </w:tcPr>
          <w:p w14:paraId="2B4286D1" w14:textId="77777777" w:rsidR="001A46E6" w:rsidRPr="004A6A22" w:rsidRDefault="00AB2A9D" w:rsidP="00AB2A9D">
            <w:pPr>
              <w:widowControl w:val="0"/>
              <w:shd w:val="clear" w:color="auto" w:fill="FFFFFF"/>
              <w:spacing w:before="0" w:beforeAutospacing="0" w:after="0" w:line="360" w:lineRule="auto"/>
              <w:ind w:left="200"/>
              <w:jc w:val="center"/>
              <w:rPr>
                <w:rFonts w:ascii="Times New Roman" w:hAnsi="Times New Roman"/>
                <w:color w:val="000000"/>
                <w:sz w:val="24"/>
                <w:szCs w:val="24"/>
              </w:rPr>
            </w:pPr>
            <w:r w:rsidRPr="004A6A22">
              <w:rPr>
                <w:rFonts w:ascii="Times New Roman" w:hAnsi="Times New Roman"/>
                <w:color w:val="000000"/>
                <w:sz w:val="24"/>
                <w:szCs w:val="24"/>
              </w:rPr>
              <w:t>…</w:t>
            </w:r>
          </w:p>
        </w:tc>
        <w:tc>
          <w:tcPr>
            <w:tcW w:w="873" w:type="dxa"/>
            <w:shd w:val="clear" w:color="auto" w:fill="FFFFFF"/>
            <w:vAlign w:val="bottom"/>
            <w:hideMark/>
          </w:tcPr>
          <w:p w14:paraId="323ABD85" w14:textId="77777777" w:rsidR="001A46E6" w:rsidRPr="004A6A22" w:rsidRDefault="001A46E6" w:rsidP="00AB2A9D">
            <w:pPr>
              <w:widowControl w:val="0"/>
              <w:shd w:val="clear" w:color="auto" w:fill="FFFFFF"/>
              <w:spacing w:before="0" w:beforeAutospacing="0" w:after="0" w:line="360" w:lineRule="auto"/>
              <w:ind w:left="200"/>
              <w:jc w:val="center"/>
              <w:rPr>
                <w:rFonts w:ascii="Times New Roman" w:hAnsi="Times New Roman"/>
                <w:color w:val="000000"/>
                <w:sz w:val="24"/>
                <w:szCs w:val="24"/>
              </w:rPr>
            </w:pPr>
            <w:r w:rsidRPr="004A6A22">
              <w:rPr>
                <w:rFonts w:ascii="Times New Roman" w:hAnsi="Times New Roman"/>
                <w:color w:val="000000"/>
                <w:sz w:val="24"/>
                <w:szCs w:val="24"/>
              </w:rPr>
              <w:t>N</w:t>
            </w:r>
          </w:p>
        </w:tc>
      </w:tr>
      <w:tr w:rsidR="001A46E6" w:rsidRPr="004A6A22" w14:paraId="3D20AEFC" w14:textId="77777777" w:rsidTr="00AB2A9D">
        <w:trPr>
          <w:trHeight w:val="368"/>
          <w:jc w:val="center"/>
        </w:trPr>
        <w:tc>
          <w:tcPr>
            <w:tcW w:w="943" w:type="dxa"/>
            <w:tcBorders>
              <w:right w:val="single" w:sz="4" w:space="0" w:color="auto"/>
            </w:tcBorders>
            <w:shd w:val="clear" w:color="auto" w:fill="FFFFFF"/>
            <w:hideMark/>
          </w:tcPr>
          <w:p w14:paraId="20594AFD" w14:textId="77777777" w:rsidR="001A46E6" w:rsidRPr="004A6A22" w:rsidRDefault="001A46E6" w:rsidP="00AB2A9D">
            <w:pPr>
              <w:widowControl w:val="0"/>
              <w:shd w:val="clear" w:color="auto" w:fill="FFFFFF"/>
              <w:spacing w:before="0" w:beforeAutospacing="0" w:after="0" w:line="360" w:lineRule="auto"/>
              <w:ind w:left="320"/>
              <w:jc w:val="center"/>
              <w:rPr>
                <w:rFonts w:ascii="Times New Roman" w:hAnsi="Times New Roman"/>
                <w:color w:val="000000"/>
                <w:sz w:val="24"/>
                <w:szCs w:val="24"/>
              </w:rPr>
            </w:pPr>
            <w:r w:rsidRPr="004A6A22">
              <w:rPr>
                <w:rFonts w:ascii="Times New Roman" w:hAnsi="Times New Roman"/>
                <w:color w:val="000000"/>
                <w:sz w:val="24"/>
                <w:szCs w:val="24"/>
              </w:rPr>
              <w:t>1</w:t>
            </w:r>
          </w:p>
        </w:tc>
        <w:tc>
          <w:tcPr>
            <w:tcW w:w="941" w:type="dxa"/>
            <w:tcBorders>
              <w:left w:val="single" w:sz="4" w:space="0" w:color="auto"/>
            </w:tcBorders>
            <w:shd w:val="clear" w:color="auto" w:fill="FFFFFF"/>
            <w:hideMark/>
          </w:tcPr>
          <w:p w14:paraId="1C9E7FFD" w14:textId="77777777" w:rsidR="001A46E6" w:rsidRPr="004A6A22" w:rsidRDefault="001A46E6" w:rsidP="00AB2A9D">
            <w:pPr>
              <w:widowControl w:val="0"/>
              <w:shd w:val="clear" w:color="auto" w:fill="FFFFFF"/>
              <w:spacing w:before="0" w:beforeAutospacing="0" w:after="0" w:line="360" w:lineRule="auto"/>
              <w:ind w:left="160"/>
              <w:jc w:val="center"/>
              <w:rPr>
                <w:rFonts w:ascii="Times New Roman" w:hAnsi="Times New Roman"/>
                <w:color w:val="000000"/>
                <w:sz w:val="24"/>
                <w:szCs w:val="24"/>
              </w:rPr>
            </w:pPr>
            <w:r w:rsidRPr="004A6A22">
              <w:rPr>
                <w:rFonts w:ascii="Times New Roman" w:hAnsi="Times New Roman"/>
                <w:color w:val="000000"/>
                <w:sz w:val="24"/>
                <w:szCs w:val="24"/>
              </w:rPr>
              <w:t>P</w:t>
            </w:r>
            <w:r w:rsidRPr="004A6A22">
              <w:rPr>
                <w:rFonts w:ascii="Times New Roman" w:hAnsi="Times New Roman"/>
                <w:color w:val="000000"/>
                <w:sz w:val="24"/>
                <w:szCs w:val="24"/>
                <w:vertAlign w:val="subscript"/>
              </w:rPr>
              <w:t>11</w:t>
            </w:r>
          </w:p>
        </w:tc>
        <w:tc>
          <w:tcPr>
            <w:tcW w:w="949" w:type="dxa"/>
            <w:shd w:val="clear" w:color="auto" w:fill="FFFFFF"/>
            <w:hideMark/>
          </w:tcPr>
          <w:p w14:paraId="07A0C99B" w14:textId="77777777" w:rsidR="001A46E6" w:rsidRPr="004A6A22" w:rsidRDefault="001A46E6" w:rsidP="00AB2A9D">
            <w:pPr>
              <w:widowControl w:val="0"/>
              <w:shd w:val="clear" w:color="auto" w:fill="FFFFFF"/>
              <w:spacing w:before="0" w:beforeAutospacing="0" w:after="0" w:line="360" w:lineRule="auto"/>
              <w:ind w:left="180"/>
              <w:jc w:val="center"/>
              <w:rPr>
                <w:rFonts w:ascii="Times New Roman" w:hAnsi="Times New Roman"/>
                <w:color w:val="000000"/>
                <w:sz w:val="24"/>
                <w:szCs w:val="24"/>
              </w:rPr>
            </w:pPr>
            <w:r w:rsidRPr="004A6A22">
              <w:rPr>
                <w:rFonts w:ascii="Times New Roman" w:hAnsi="Times New Roman"/>
                <w:color w:val="000000"/>
                <w:sz w:val="24"/>
                <w:szCs w:val="24"/>
              </w:rPr>
              <w:t>P</w:t>
            </w:r>
            <w:r w:rsidRPr="004A6A22">
              <w:rPr>
                <w:rFonts w:ascii="Times New Roman" w:hAnsi="Times New Roman"/>
                <w:color w:val="000000"/>
                <w:sz w:val="24"/>
                <w:szCs w:val="24"/>
                <w:vertAlign w:val="subscript"/>
              </w:rPr>
              <w:t>12</w:t>
            </w:r>
          </w:p>
        </w:tc>
        <w:tc>
          <w:tcPr>
            <w:tcW w:w="900" w:type="dxa"/>
            <w:shd w:val="clear" w:color="auto" w:fill="FFFFFF"/>
            <w:hideMark/>
          </w:tcPr>
          <w:p w14:paraId="3E62F7BB" w14:textId="77777777" w:rsidR="001A46E6" w:rsidRPr="004A6A22" w:rsidRDefault="001A46E6" w:rsidP="00AB2A9D">
            <w:pPr>
              <w:widowControl w:val="0"/>
              <w:shd w:val="clear" w:color="auto" w:fill="FFFFFF"/>
              <w:spacing w:before="0" w:beforeAutospacing="0" w:after="0" w:line="360" w:lineRule="auto"/>
              <w:ind w:left="160"/>
              <w:jc w:val="center"/>
              <w:rPr>
                <w:rFonts w:ascii="Times New Roman" w:hAnsi="Times New Roman"/>
                <w:color w:val="000000"/>
                <w:sz w:val="24"/>
                <w:szCs w:val="24"/>
              </w:rPr>
            </w:pPr>
            <w:r w:rsidRPr="004A6A22">
              <w:rPr>
                <w:rFonts w:ascii="Times New Roman" w:hAnsi="Times New Roman"/>
                <w:color w:val="000000"/>
                <w:sz w:val="24"/>
                <w:szCs w:val="24"/>
              </w:rPr>
              <w:t>P</w:t>
            </w:r>
            <w:r w:rsidRPr="004A6A22">
              <w:rPr>
                <w:rFonts w:ascii="Times New Roman" w:hAnsi="Times New Roman"/>
                <w:color w:val="000000"/>
                <w:sz w:val="24"/>
                <w:szCs w:val="24"/>
                <w:vertAlign w:val="subscript"/>
              </w:rPr>
              <w:t>13</w:t>
            </w:r>
          </w:p>
        </w:tc>
        <w:tc>
          <w:tcPr>
            <w:tcW w:w="900" w:type="dxa"/>
            <w:shd w:val="clear" w:color="auto" w:fill="FFFFFF"/>
          </w:tcPr>
          <w:p w14:paraId="75C69227" w14:textId="77777777" w:rsidR="001A46E6" w:rsidRPr="004A6A22" w:rsidRDefault="001A46E6" w:rsidP="00AB2A9D">
            <w:pPr>
              <w:widowControl w:val="0"/>
              <w:shd w:val="clear" w:color="auto" w:fill="FFFFFF"/>
              <w:spacing w:before="0" w:beforeAutospacing="0" w:after="0" w:line="360" w:lineRule="auto"/>
              <w:ind w:left="200"/>
              <w:jc w:val="center"/>
              <w:rPr>
                <w:rFonts w:ascii="Times New Roman" w:hAnsi="Times New Roman"/>
                <w:color w:val="000000"/>
                <w:sz w:val="24"/>
                <w:szCs w:val="24"/>
              </w:rPr>
            </w:pPr>
            <w:r w:rsidRPr="004A6A22">
              <w:rPr>
                <w:rFonts w:ascii="Times New Roman" w:hAnsi="Times New Roman"/>
                <w:color w:val="000000"/>
                <w:sz w:val="24"/>
                <w:szCs w:val="24"/>
              </w:rPr>
              <w:t>…</w:t>
            </w:r>
          </w:p>
        </w:tc>
        <w:tc>
          <w:tcPr>
            <w:tcW w:w="873" w:type="dxa"/>
            <w:tcBorders>
              <w:right w:val="single" w:sz="4" w:space="0" w:color="auto"/>
            </w:tcBorders>
            <w:shd w:val="clear" w:color="auto" w:fill="FFFFFF"/>
            <w:hideMark/>
          </w:tcPr>
          <w:p w14:paraId="5DE1DE79" w14:textId="77777777" w:rsidR="001A46E6" w:rsidRPr="004A6A22" w:rsidRDefault="001A46E6" w:rsidP="00AB2A9D">
            <w:pPr>
              <w:widowControl w:val="0"/>
              <w:shd w:val="clear" w:color="auto" w:fill="FFFFFF"/>
              <w:spacing w:before="0" w:beforeAutospacing="0" w:after="0" w:line="360" w:lineRule="auto"/>
              <w:ind w:left="200"/>
              <w:jc w:val="center"/>
              <w:rPr>
                <w:rFonts w:ascii="Times New Roman" w:hAnsi="Times New Roman"/>
                <w:color w:val="000000"/>
                <w:sz w:val="24"/>
                <w:szCs w:val="24"/>
              </w:rPr>
            </w:pPr>
            <w:r w:rsidRPr="004A6A22">
              <w:rPr>
                <w:rFonts w:ascii="Times New Roman" w:hAnsi="Times New Roman"/>
                <w:color w:val="000000"/>
                <w:sz w:val="24"/>
                <w:szCs w:val="24"/>
              </w:rPr>
              <w:t>P</w:t>
            </w:r>
            <w:r w:rsidRPr="004A6A22">
              <w:rPr>
                <w:rFonts w:ascii="Times New Roman" w:hAnsi="Times New Roman"/>
                <w:color w:val="000000"/>
                <w:sz w:val="24"/>
                <w:szCs w:val="24"/>
                <w:vertAlign w:val="subscript"/>
              </w:rPr>
              <w:t>1N</w:t>
            </w:r>
          </w:p>
        </w:tc>
      </w:tr>
      <w:tr w:rsidR="001A46E6" w:rsidRPr="004A6A22" w14:paraId="1C58096D" w14:textId="77777777" w:rsidTr="00AB2A9D">
        <w:trPr>
          <w:trHeight w:val="305"/>
          <w:jc w:val="center"/>
        </w:trPr>
        <w:tc>
          <w:tcPr>
            <w:tcW w:w="943" w:type="dxa"/>
            <w:tcBorders>
              <w:right w:val="single" w:sz="4" w:space="0" w:color="auto"/>
            </w:tcBorders>
            <w:shd w:val="clear" w:color="auto" w:fill="FFFFFF"/>
            <w:hideMark/>
          </w:tcPr>
          <w:p w14:paraId="29E5CA06" w14:textId="77777777" w:rsidR="001A46E6" w:rsidRPr="004A6A22" w:rsidRDefault="001A46E6" w:rsidP="00AB2A9D">
            <w:pPr>
              <w:widowControl w:val="0"/>
              <w:shd w:val="clear" w:color="auto" w:fill="FFFFFF"/>
              <w:spacing w:before="0" w:beforeAutospacing="0" w:after="0" w:line="360" w:lineRule="auto"/>
              <w:ind w:left="320"/>
              <w:jc w:val="center"/>
              <w:rPr>
                <w:rFonts w:ascii="Times New Roman" w:hAnsi="Times New Roman"/>
                <w:color w:val="000000"/>
                <w:sz w:val="24"/>
                <w:szCs w:val="24"/>
              </w:rPr>
            </w:pPr>
            <w:r w:rsidRPr="004A6A22">
              <w:rPr>
                <w:rFonts w:ascii="Times New Roman" w:hAnsi="Times New Roman"/>
                <w:color w:val="000000"/>
                <w:sz w:val="24"/>
                <w:szCs w:val="24"/>
              </w:rPr>
              <w:t>2</w:t>
            </w:r>
          </w:p>
        </w:tc>
        <w:tc>
          <w:tcPr>
            <w:tcW w:w="941" w:type="dxa"/>
            <w:tcBorders>
              <w:left w:val="single" w:sz="4" w:space="0" w:color="auto"/>
            </w:tcBorders>
            <w:shd w:val="clear" w:color="auto" w:fill="FFFFFF"/>
            <w:hideMark/>
          </w:tcPr>
          <w:p w14:paraId="6F83FECD" w14:textId="77777777" w:rsidR="001A46E6" w:rsidRPr="004A6A22" w:rsidRDefault="001A46E6" w:rsidP="00AB2A9D">
            <w:pPr>
              <w:widowControl w:val="0"/>
              <w:shd w:val="clear" w:color="auto" w:fill="FFFFFF"/>
              <w:spacing w:before="0" w:beforeAutospacing="0" w:after="0" w:line="360" w:lineRule="auto"/>
              <w:ind w:left="160"/>
              <w:jc w:val="center"/>
              <w:rPr>
                <w:rFonts w:ascii="Times New Roman" w:hAnsi="Times New Roman"/>
                <w:color w:val="000000"/>
                <w:sz w:val="24"/>
                <w:szCs w:val="24"/>
              </w:rPr>
            </w:pPr>
            <w:r w:rsidRPr="004A6A22">
              <w:rPr>
                <w:rFonts w:ascii="Times New Roman" w:hAnsi="Times New Roman"/>
                <w:color w:val="000000"/>
                <w:sz w:val="24"/>
                <w:szCs w:val="24"/>
              </w:rPr>
              <w:t>P</w:t>
            </w:r>
            <w:r w:rsidRPr="004A6A22">
              <w:rPr>
                <w:rFonts w:ascii="Times New Roman" w:hAnsi="Times New Roman"/>
                <w:color w:val="000000"/>
                <w:sz w:val="24"/>
                <w:szCs w:val="24"/>
                <w:vertAlign w:val="subscript"/>
              </w:rPr>
              <w:t>21</w:t>
            </w:r>
          </w:p>
        </w:tc>
        <w:tc>
          <w:tcPr>
            <w:tcW w:w="949" w:type="dxa"/>
            <w:shd w:val="clear" w:color="auto" w:fill="FFFFFF"/>
            <w:hideMark/>
          </w:tcPr>
          <w:p w14:paraId="35D2E846" w14:textId="77777777" w:rsidR="001A46E6" w:rsidRPr="004A6A22" w:rsidRDefault="001A46E6" w:rsidP="00AB2A9D">
            <w:pPr>
              <w:widowControl w:val="0"/>
              <w:shd w:val="clear" w:color="auto" w:fill="FFFFFF"/>
              <w:spacing w:before="0" w:beforeAutospacing="0" w:after="0" w:line="360" w:lineRule="auto"/>
              <w:ind w:left="180"/>
              <w:jc w:val="center"/>
              <w:rPr>
                <w:rFonts w:ascii="Times New Roman" w:hAnsi="Times New Roman"/>
                <w:color w:val="000000"/>
                <w:sz w:val="24"/>
                <w:szCs w:val="24"/>
              </w:rPr>
            </w:pPr>
            <w:r w:rsidRPr="004A6A22">
              <w:rPr>
                <w:rFonts w:ascii="Times New Roman" w:hAnsi="Times New Roman"/>
                <w:color w:val="000000"/>
                <w:sz w:val="24"/>
                <w:szCs w:val="24"/>
              </w:rPr>
              <w:t>P</w:t>
            </w:r>
            <w:r w:rsidRPr="004A6A22">
              <w:rPr>
                <w:rFonts w:ascii="Times New Roman" w:hAnsi="Times New Roman"/>
                <w:color w:val="000000"/>
                <w:sz w:val="24"/>
                <w:szCs w:val="24"/>
                <w:vertAlign w:val="subscript"/>
              </w:rPr>
              <w:t>22</w:t>
            </w:r>
          </w:p>
        </w:tc>
        <w:tc>
          <w:tcPr>
            <w:tcW w:w="900" w:type="dxa"/>
            <w:shd w:val="clear" w:color="auto" w:fill="FFFFFF"/>
            <w:hideMark/>
          </w:tcPr>
          <w:p w14:paraId="77258B2F" w14:textId="77777777" w:rsidR="001A46E6" w:rsidRPr="004A6A22" w:rsidRDefault="001A46E6" w:rsidP="00AB2A9D">
            <w:pPr>
              <w:widowControl w:val="0"/>
              <w:shd w:val="clear" w:color="auto" w:fill="FFFFFF"/>
              <w:spacing w:before="0" w:beforeAutospacing="0" w:after="0" w:line="360" w:lineRule="auto"/>
              <w:ind w:left="160"/>
              <w:jc w:val="center"/>
              <w:rPr>
                <w:rFonts w:ascii="Times New Roman" w:hAnsi="Times New Roman"/>
                <w:color w:val="000000"/>
                <w:sz w:val="24"/>
                <w:szCs w:val="24"/>
              </w:rPr>
            </w:pPr>
            <w:r w:rsidRPr="004A6A22">
              <w:rPr>
                <w:rFonts w:ascii="Times New Roman" w:hAnsi="Times New Roman"/>
                <w:color w:val="000000"/>
                <w:sz w:val="24"/>
                <w:szCs w:val="24"/>
              </w:rPr>
              <w:t>P</w:t>
            </w:r>
            <w:r w:rsidRPr="004A6A22">
              <w:rPr>
                <w:rFonts w:ascii="Times New Roman" w:hAnsi="Times New Roman"/>
                <w:color w:val="000000"/>
                <w:sz w:val="24"/>
                <w:szCs w:val="24"/>
                <w:vertAlign w:val="subscript"/>
              </w:rPr>
              <w:t>23</w:t>
            </w:r>
          </w:p>
        </w:tc>
        <w:tc>
          <w:tcPr>
            <w:tcW w:w="900" w:type="dxa"/>
            <w:shd w:val="clear" w:color="auto" w:fill="FFFFFF"/>
          </w:tcPr>
          <w:p w14:paraId="76598E65" w14:textId="77777777" w:rsidR="001A46E6" w:rsidRPr="004A6A22" w:rsidRDefault="001A46E6" w:rsidP="00AB2A9D">
            <w:pPr>
              <w:widowControl w:val="0"/>
              <w:shd w:val="clear" w:color="auto" w:fill="FFFFFF"/>
              <w:spacing w:before="0" w:beforeAutospacing="0" w:after="0" w:line="360" w:lineRule="auto"/>
              <w:ind w:left="200"/>
              <w:jc w:val="center"/>
              <w:rPr>
                <w:rFonts w:ascii="Times New Roman" w:hAnsi="Times New Roman"/>
                <w:color w:val="000000"/>
                <w:sz w:val="24"/>
                <w:szCs w:val="24"/>
              </w:rPr>
            </w:pPr>
            <w:r w:rsidRPr="004A6A22">
              <w:rPr>
                <w:rFonts w:ascii="Times New Roman" w:hAnsi="Times New Roman"/>
                <w:color w:val="000000"/>
                <w:sz w:val="24"/>
                <w:szCs w:val="24"/>
              </w:rPr>
              <w:t>…</w:t>
            </w:r>
          </w:p>
        </w:tc>
        <w:tc>
          <w:tcPr>
            <w:tcW w:w="873" w:type="dxa"/>
            <w:tcBorders>
              <w:right w:val="single" w:sz="4" w:space="0" w:color="auto"/>
            </w:tcBorders>
            <w:shd w:val="clear" w:color="auto" w:fill="FFFFFF"/>
            <w:hideMark/>
          </w:tcPr>
          <w:p w14:paraId="64B8B080" w14:textId="77777777" w:rsidR="001A46E6" w:rsidRPr="004A6A22" w:rsidRDefault="001A46E6" w:rsidP="00AB2A9D">
            <w:pPr>
              <w:widowControl w:val="0"/>
              <w:shd w:val="clear" w:color="auto" w:fill="FFFFFF"/>
              <w:spacing w:before="0" w:beforeAutospacing="0" w:after="0" w:line="360" w:lineRule="auto"/>
              <w:ind w:left="200"/>
              <w:jc w:val="center"/>
              <w:rPr>
                <w:rFonts w:ascii="Times New Roman" w:hAnsi="Times New Roman"/>
                <w:color w:val="000000"/>
                <w:sz w:val="24"/>
                <w:szCs w:val="24"/>
              </w:rPr>
            </w:pPr>
            <w:r w:rsidRPr="004A6A22">
              <w:rPr>
                <w:rFonts w:ascii="Times New Roman" w:hAnsi="Times New Roman"/>
                <w:color w:val="000000"/>
                <w:sz w:val="24"/>
                <w:szCs w:val="24"/>
              </w:rPr>
              <w:t>P</w:t>
            </w:r>
            <w:r w:rsidRPr="004A6A22">
              <w:rPr>
                <w:rFonts w:ascii="Times New Roman" w:hAnsi="Times New Roman"/>
                <w:color w:val="000000"/>
                <w:sz w:val="24"/>
                <w:szCs w:val="24"/>
                <w:vertAlign w:val="subscript"/>
              </w:rPr>
              <w:t>2N</w:t>
            </w:r>
          </w:p>
        </w:tc>
      </w:tr>
      <w:tr w:rsidR="001A46E6" w:rsidRPr="004A6A22" w14:paraId="4DE41F40" w14:textId="77777777" w:rsidTr="00AB2A9D">
        <w:trPr>
          <w:trHeight w:val="332"/>
          <w:jc w:val="center"/>
        </w:trPr>
        <w:tc>
          <w:tcPr>
            <w:tcW w:w="943" w:type="dxa"/>
            <w:tcBorders>
              <w:right w:val="single" w:sz="4" w:space="0" w:color="auto"/>
            </w:tcBorders>
            <w:shd w:val="clear" w:color="auto" w:fill="FFFFFF"/>
            <w:hideMark/>
          </w:tcPr>
          <w:p w14:paraId="786E55CA" w14:textId="77777777" w:rsidR="001A46E6" w:rsidRPr="004A6A22" w:rsidRDefault="001A46E6" w:rsidP="00AB2A9D">
            <w:pPr>
              <w:widowControl w:val="0"/>
              <w:shd w:val="clear" w:color="auto" w:fill="FFFFFF"/>
              <w:spacing w:before="0" w:beforeAutospacing="0" w:after="0" w:line="360" w:lineRule="auto"/>
              <w:ind w:left="320"/>
              <w:jc w:val="center"/>
              <w:rPr>
                <w:rFonts w:ascii="Times New Roman" w:hAnsi="Times New Roman"/>
                <w:color w:val="000000"/>
                <w:sz w:val="24"/>
                <w:szCs w:val="24"/>
              </w:rPr>
            </w:pPr>
            <w:r w:rsidRPr="004A6A22">
              <w:rPr>
                <w:rFonts w:ascii="Times New Roman" w:hAnsi="Times New Roman"/>
                <w:color w:val="000000"/>
                <w:sz w:val="24"/>
                <w:szCs w:val="24"/>
              </w:rPr>
              <w:t>3</w:t>
            </w:r>
          </w:p>
        </w:tc>
        <w:tc>
          <w:tcPr>
            <w:tcW w:w="941" w:type="dxa"/>
            <w:tcBorders>
              <w:left w:val="single" w:sz="4" w:space="0" w:color="auto"/>
            </w:tcBorders>
            <w:shd w:val="clear" w:color="auto" w:fill="FFFFFF"/>
            <w:hideMark/>
          </w:tcPr>
          <w:p w14:paraId="3BDE1341" w14:textId="77777777" w:rsidR="001A46E6" w:rsidRPr="004A6A22" w:rsidRDefault="001A46E6" w:rsidP="00AB2A9D">
            <w:pPr>
              <w:widowControl w:val="0"/>
              <w:shd w:val="clear" w:color="auto" w:fill="FFFFFF"/>
              <w:spacing w:before="0" w:beforeAutospacing="0" w:after="0" w:line="360" w:lineRule="auto"/>
              <w:ind w:left="160"/>
              <w:jc w:val="center"/>
              <w:rPr>
                <w:rFonts w:ascii="Times New Roman" w:hAnsi="Times New Roman"/>
                <w:color w:val="000000"/>
                <w:sz w:val="24"/>
                <w:szCs w:val="24"/>
              </w:rPr>
            </w:pPr>
            <w:r w:rsidRPr="004A6A22">
              <w:rPr>
                <w:rFonts w:ascii="Times New Roman" w:hAnsi="Times New Roman"/>
                <w:color w:val="000000"/>
                <w:sz w:val="24"/>
                <w:szCs w:val="24"/>
              </w:rPr>
              <w:t>P</w:t>
            </w:r>
            <w:r w:rsidRPr="004A6A22">
              <w:rPr>
                <w:rFonts w:ascii="Times New Roman" w:hAnsi="Times New Roman"/>
                <w:color w:val="000000"/>
                <w:sz w:val="24"/>
                <w:szCs w:val="24"/>
                <w:vertAlign w:val="subscript"/>
              </w:rPr>
              <w:t>31</w:t>
            </w:r>
          </w:p>
        </w:tc>
        <w:tc>
          <w:tcPr>
            <w:tcW w:w="949" w:type="dxa"/>
            <w:shd w:val="clear" w:color="auto" w:fill="FFFFFF"/>
            <w:hideMark/>
          </w:tcPr>
          <w:p w14:paraId="51957B9B" w14:textId="77777777" w:rsidR="001A46E6" w:rsidRPr="004A6A22" w:rsidRDefault="001A46E6" w:rsidP="00AB2A9D">
            <w:pPr>
              <w:widowControl w:val="0"/>
              <w:shd w:val="clear" w:color="auto" w:fill="FFFFFF"/>
              <w:spacing w:before="0" w:beforeAutospacing="0" w:after="0" w:line="360" w:lineRule="auto"/>
              <w:ind w:left="180"/>
              <w:jc w:val="center"/>
              <w:rPr>
                <w:rFonts w:ascii="Times New Roman" w:hAnsi="Times New Roman"/>
                <w:color w:val="000000"/>
                <w:sz w:val="24"/>
                <w:szCs w:val="24"/>
              </w:rPr>
            </w:pPr>
            <w:r w:rsidRPr="004A6A22">
              <w:rPr>
                <w:rFonts w:ascii="Times New Roman" w:hAnsi="Times New Roman"/>
                <w:color w:val="000000"/>
                <w:sz w:val="24"/>
                <w:szCs w:val="24"/>
              </w:rPr>
              <w:t>P</w:t>
            </w:r>
            <w:r w:rsidRPr="004A6A22">
              <w:rPr>
                <w:rFonts w:ascii="Times New Roman" w:hAnsi="Times New Roman"/>
                <w:color w:val="000000"/>
                <w:sz w:val="24"/>
                <w:szCs w:val="24"/>
                <w:vertAlign w:val="subscript"/>
              </w:rPr>
              <w:t>32</w:t>
            </w:r>
          </w:p>
        </w:tc>
        <w:tc>
          <w:tcPr>
            <w:tcW w:w="900" w:type="dxa"/>
            <w:shd w:val="clear" w:color="auto" w:fill="FFFFFF"/>
            <w:hideMark/>
          </w:tcPr>
          <w:p w14:paraId="6EB3BEB9" w14:textId="77777777" w:rsidR="001A46E6" w:rsidRPr="004A6A22" w:rsidRDefault="001A46E6" w:rsidP="00AB2A9D">
            <w:pPr>
              <w:widowControl w:val="0"/>
              <w:shd w:val="clear" w:color="auto" w:fill="FFFFFF"/>
              <w:spacing w:before="0" w:beforeAutospacing="0" w:after="0" w:line="360" w:lineRule="auto"/>
              <w:ind w:left="160"/>
              <w:jc w:val="center"/>
              <w:rPr>
                <w:rFonts w:ascii="Times New Roman" w:hAnsi="Times New Roman"/>
                <w:color w:val="000000"/>
                <w:sz w:val="24"/>
                <w:szCs w:val="24"/>
              </w:rPr>
            </w:pPr>
            <w:r w:rsidRPr="004A6A22">
              <w:rPr>
                <w:rFonts w:ascii="Times New Roman" w:hAnsi="Times New Roman"/>
                <w:color w:val="000000"/>
                <w:sz w:val="24"/>
                <w:szCs w:val="24"/>
              </w:rPr>
              <w:t>P</w:t>
            </w:r>
            <w:r w:rsidRPr="004A6A22">
              <w:rPr>
                <w:rFonts w:ascii="Times New Roman" w:hAnsi="Times New Roman"/>
                <w:color w:val="000000"/>
                <w:sz w:val="24"/>
                <w:szCs w:val="24"/>
                <w:vertAlign w:val="subscript"/>
              </w:rPr>
              <w:t>33</w:t>
            </w:r>
          </w:p>
        </w:tc>
        <w:tc>
          <w:tcPr>
            <w:tcW w:w="900" w:type="dxa"/>
            <w:shd w:val="clear" w:color="auto" w:fill="FFFFFF"/>
          </w:tcPr>
          <w:p w14:paraId="00A8C21C" w14:textId="77777777" w:rsidR="001A46E6" w:rsidRPr="004A6A22" w:rsidRDefault="001A46E6" w:rsidP="00AB2A9D">
            <w:pPr>
              <w:widowControl w:val="0"/>
              <w:shd w:val="clear" w:color="auto" w:fill="FFFFFF"/>
              <w:spacing w:before="0" w:beforeAutospacing="0" w:after="0" w:line="360" w:lineRule="auto"/>
              <w:ind w:left="200"/>
              <w:jc w:val="center"/>
              <w:rPr>
                <w:rFonts w:ascii="Times New Roman" w:hAnsi="Times New Roman"/>
                <w:color w:val="000000"/>
                <w:sz w:val="24"/>
                <w:szCs w:val="24"/>
              </w:rPr>
            </w:pPr>
            <w:r w:rsidRPr="004A6A22">
              <w:rPr>
                <w:rFonts w:ascii="Times New Roman" w:hAnsi="Times New Roman"/>
                <w:color w:val="000000"/>
                <w:sz w:val="24"/>
                <w:szCs w:val="24"/>
              </w:rPr>
              <w:t>…</w:t>
            </w:r>
          </w:p>
        </w:tc>
        <w:tc>
          <w:tcPr>
            <w:tcW w:w="873" w:type="dxa"/>
            <w:tcBorders>
              <w:right w:val="single" w:sz="4" w:space="0" w:color="auto"/>
            </w:tcBorders>
            <w:shd w:val="clear" w:color="auto" w:fill="FFFFFF"/>
            <w:hideMark/>
          </w:tcPr>
          <w:p w14:paraId="652B6C3C" w14:textId="77777777" w:rsidR="001A46E6" w:rsidRPr="004A6A22" w:rsidRDefault="001A46E6" w:rsidP="00AB2A9D">
            <w:pPr>
              <w:widowControl w:val="0"/>
              <w:shd w:val="clear" w:color="auto" w:fill="FFFFFF"/>
              <w:spacing w:before="0" w:beforeAutospacing="0" w:after="0" w:line="360" w:lineRule="auto"/>
              <w:ind w:left="200"/>
              <w:jc w:val="center"/>
              <w:rPr>
                <w:rFonts w:ascii="Times New Roman" w:hAnsi="Times New Roman"/>
                <w:color w:val="000000"/>
                <w:sz w:val="24"/>
                <w:szCs w:val="24"/>
              </w:rPr>
            </w:pPr>
            <w:r w:rsidRPr="004A6A22">
              <w:rPr>
                <w:rFonts w:ascii="Times New Roman" w:hAnsi="Times New Roman"/>
                <w:color w:val="000000"/>
                <w:sz w:val="24"/>
                <w:szCs w:val="24"/>
              </w:rPr>
              <w:t>P</w:t>
            </w:r>
            <w:r w:rsidRPr="004A6A22">
              <w:rPr>
                <w:rFonts w:ascii="Times New Roman" w:hAnsi="Times New Roman"/>
                <w:color w:val="000000"/>
                <w:sz w:val="24"/>
                <w:szCs w:val="24"/>
                <w:vertAlign w:val="subscript"/>
              </w:rPr>
              <w:t>3N</w:t>
            </w:r>
          </w:p>
        </w:tc>
      </w:tr>
      <w:tr w:rsidR="00C63654" w:rsidRPr="004A6A22" w14:paraId="0E19A191" w14:textId="77777777" w:rsidTr="00AB2A9D">
        <w:trPr>
          <w:trHeight w:val="359"/>
          <w:jc w:val="center"/>
        </w:trPr>
        <w:tc>
          <w:tcPr>
            <w:tcW w:w="943" w:type="dxa"/>
            <w:tcBorders>
              <w:right w:val="single" w:sz="4" w:space="0" w:color="auto"/>
            </w:tcBorders>
            <w:shd w:val="clear" w:color="auto" w:fill="FFFFFF"/>
            <w:vAlign w:val="center"/>
          </w:tcPr>
          <w:p w14:paraId="438FBD4E" w14:textId="77777777" w:rsidR="00C63654" w:rsidRPr="004A6A22" w:rsidRDefault="00C63654" w:rsidP="00AB2A9D">
            <w:pPr>
              <w:widowControl w:val="0"/>
              <w:shd w:val="clear" w:color="auto" w:fill="FFFFFF"/>
              <w:spacing w:before="0" w:beforeAutospacing="0" w:after="0" w:line="360" w:lineRule="auto"/>
              <w:ind w:left="320"/>
              <w:jc w:val="center"/>
              <w:rPr>
                <w:rFonts w:ascii="Times New Roman" w:hAnsi="Times New Roman"/>
                <w:color w:val="000000"/>
                <w:sz w:val="24"/>
                <w:szCs w:val="24"/>
              </w:rPr>
            </w:pPr>
            <w:r w:rsidRPr="004A6A22">
              <w:rPr>
                <w:rFonts w:ascii="Times New Roman" w:hAnsi="Times New Roman"/>
                <w:color w:val="000000"/>
                <w:sz w:val="24"/>
                <w:szCs w:val="24"/>
              </w:rPr>
              <w:t>…</w:t>
            </w:r>
          </w:p>
        </w:tc>
        <w:tc>
          <w:tcPr>
            <w:tcW w:w="941" w:type="dxa"/>
            <w:tcBorders>
              <w:left w:val="single" w:sz="4" w:space="0" w:color="auto"/>
            </w:tcBorders>
            <w:shd w:val="clear" w:color="auto" w:fill="FFFFFF"/>
          </w:tcPr>
          <w:p w14:paraId="7C5E381E" w14:textId="77777777" w:rsidR="00C63654" w:rsidRPr="004A6A22" w:rsidRDefault="00C63654" w:rsidP="00AB2A9D">
            <w:pPr>
              <w:widowControl w:val="0"/>
              <w:shd w:val="clear" w:color="auto" w:fill="FFFFFF"/>
              <w:spacing w:before="0" w:beforeAutospacing="0" w:after="0" w:line="360" w:lineRule="auto"/>
              <w:ind w:left="160"/>
              <w:jc w:val="center"/>
              <w:rPr>
                <w:rFonts w:ascii="Times New Roman" w:hAnsi="Times New Roman"/>
                <w:color w:val="000000"/>
                <w:sz w:val="24"/>
                <w:szCs w:val="24"/>
              </w:rPr>
            </w:pPr>
            <w:r w:rsidRPr="004A6A22">
              <w:rPr>
                <w:rFonts w:ascii="Times New Roman" w:hAnsi="Times New Roman"/>
                <w:color w:val="000000"/>
                <w:sz w:val="24"/>
                <w:szCs w:val="24"/>
              </w:rPr>
              <w:t>…</w:t>
            </w:r>
          </w:p>
        </w:tc>
        <w:tc>
          <w:tcPr>
            <w:tcW w:w="949" w:type="dxa"/>
            <w:shd w:val="clear" w:color="auto" w:fill="FFFFFF"/>
          </w:tcPr>
          <w:p w14:paraId="459BCE7C" w14:textId="77777777" w:rsidR="00C63654" w:rsidRPr="004A6A22" w:rsidRDefault="00C63654" w:rsidP="00AB2A9D">
            <w:pPr>
              <w:widowControl w:val="0"/>
              <w:shd w:val="clear" w:color="auto" w:fill="FFFFFF"/>
              <w:spacing w:before="0" w:beforeAutospacing="0" w:after="0" w:line="360" w:lineRule="auto"/>
              <w:ind w:left="180"/>
              <w:jc w:val="center"/>
              <w:rPr>
                <w:rFonts w:ascii="Times New Roman" w:hAnsi="Times New Roman"/>
                <w:color w:val="000000"/>
                <w:sz w:val="24"/>
                <w:szCs w:val="24"/>
              </w:rPr>
            </w:pPr>
            <w:r w:rsidRPr="004A6A22">
              <w:rPr>
                <w:rFonts w:ascii="Times New Roman" w:hAnsi="Times New Roman"/>
                <w:color w:val="000000"/>
                <w:sz w:val="24"/>
                <w:szCs w:val="24"/>
              </w:rPr>
              <w:t>…</w:t>
            </w:r>
          </w:p>
        </w:tc>
        <w:tc>
          <w:tcPr>
            <w:tcW w:w="900" w:type="dxa"/>
            <w:shd w:val="clear" w:color="auto" w:fill="FFFFFF"/>
          </w:tcPr>
          <w:p w14:paraId="054D40FE" w14:textId="77777777" w:rsidR="00C63654" w:rsidRPr="004A6A22" w:rsidRDefault="00C63654" w:rsidP="00AB2A9D">
            <w:pPr>
              <w:widowControl w:val="0"/>
              <w:shd w:val="clear" w:color="auto" w:fill="FFFFFF"/>
              <w:spacing w:before="0" w:beforeAutospacing="0" w:after="0" w:line="360" w:lineRule="auto"/>
              <w:ind w:left="160"/>
              <w:jc w:val="center"/>
              <w:rPr>
                <w:rFonts w:ascii="Times New Roman" w:hAnsi="Times New Roman"/>
                <w:color w:val="000000"/>
                <w:sz w:val="24"/>
                <w:szCs w:val="24"/>
              </w:rPr>
            </w:pPr>
            <w:r w:rsidRPr="004A6A22">
              <w:rPr>
                <w:rFonts w:ascii="Times New Roman" w:hAnsi="Times New Roman"/>
                <w:color w:val="000000"/>
                <w:sz w:val="24"/>
                <w:szCs w:val="24"/>
              </w:rPr>
              <w:t>…</w:t>
            </w:r>
          </w:p>
        </w:tc>
        <w:tc>
          <w:tcPr>
            <w:tcW w:w="900" w:type="dxa"/>
            <w:shd w:val="clear" w:color="auto" w:fill="FFFFFF"/>
          </w:tcPr>
          <w:p w14:paraId="7FC310DC" w14:textId="77777777" w:rsidR="00C63654" w:rsidRPr="004A6A22" w:rsidRDefault="00C63654" w:rsidP="00AB2A9D">
            <w:pPr>
              <w:widowControl w:val="0"/>
              <w:shd w:val="clear" w:color="auto" w:fill="FFFFFF"/>
              <w:spacing w:before="0" w:beforeAutospacing="0" w:after="0" w:line="360" w:lineRule="auto"/>
              <w:ind w:left="200"/>
              <w:jc w:val="center"/>
              <w:rPr>
                <w:rFonts w:ascii="Times New Roman" w:hAnsi="Times New Roman"/>
                <w:color w:val="000000"/>
                <w:sz w:val="24"/>
                <w:szCs w:val="24"/>
              </w:rPr>
            </w:pPr>
            <w:r w:rsidRPr="004A6A22">
              <w:rPr>
                <w:rFonts w:ascii="Times New Roman" w:hAnsi="Times New Roman"/>
                <w:color w:val="000000"/>
                <w:sz w:val="24"/>
                <w:szCs w:val="24"/>
              </w:rPr>
              <w:t>…</w:t>
            </w:r>
          </w:p>
        </w:tc>
        <w:tc>
          <w:tcPr>
            <w:tcW w:w="873" w:type="dxa"/>
            <w:tcBorders>
              <w:right w:val="single" w:sz="4" w:space="0" w:color="auto"/>
            </w:tcBorders>
            <w:shd w:val="clear" w:color="auto" w:fill="FFFFFF"/>
          </w:tcPr>
          <w:p w14:paraId="796AB7C9" w14:textId="77777777" w:rsidR="00C63654" w:rsidRPr="004A6A22" w:rsidRDefault="00C63654" w:rsidP="00AB2A9D">
            <w:pPr>
              <w:widowControl w:val="0"/>
              <w:shd w:val="clear" w:color="auto" w:fill="FFFFFF"/>
              <w:spacing w:before="0" w:beforeAutospacing="0" w:after="0" w:line="360" w:lineRule="auto"/>
              <w:ind w:left="200"/>
              <w:jc w:val="center"/>
              <w:rPr>
                <w:rFonts w:ascii="Times New Roman" w:hAnsi="Times New Roman"/>
                <w:color w:val="000000"/>
                <w:sz w:val="24"/>
                <w:szCs w:val="24"/>
              </w:rPr>
            </w:pPr>
            <w:r w:rsidRPr="004A6A22">
              <w:rPr>
                <w:rFonts w:ascii="Times New Roman" w:hAnsi="Times New Roman"/>
                <w:color w:val="000000"/>
                <w:sz w:val="24"/>
                <w:szCs w:val="24"/>
              </w:rPr>
              <w:t>…</w:t>
            </w:r>
          </w:p>
        </w:tc>
      </w:tr>
      <w:tr w:rsidR="001A46E6" w:rsidRPr="004A6A22" w14:paraId="5D365DB3" w14:textId="77777777" w:rsidTr="00AB2A9D">
        <w:trPr>
          <w:trHeight w:val="206"/>
          <w:jc w:val="center"/>
        </w:trPr>
        <w:tc>
          <w:tcPr>
            <w:tcW w:w="943" w:type="dxa"/>
            <w:tcBorders>
              <w:right w:val="single" w:sz="4" w:space="0" w:color="auto"/>
            </w:tcBorders>
            <w:shd w:val="clear" w:color="auto" w:fill="FFFFFF"/>
            <w:vAlign w:val="center"/>
            <w:hideMark/>
          </w:tcPr>
          <w:p w14:paraId="085801C9" w14:textId="77777777" w:rsidR="001A46E6" w:rsidRPr="004A6A22" w:rsidRDefault="001A46E6" w:rsidP="00AB2A9D">
            <w:pPr>
              <w:widowControl w:val="0"/>
              <w:shd w:val="clear" w:color="auto" w:fill="FFFFFF"/>
              <w:spacing w:before="0" w:beforeAutospacing="0" w:after="0" w:line="360" w:lineRule="auto"/>
              <w:ind w:left="320"/>
              <w:jc w:val="center"/>
              <w:rPr>
                <w:rFonts w:ascii="Times New Roman" w:hAnsi="Times New Roman"/>
                <w:color w:val="000000"/>
                <w:sz w:val="24"/>
                <w:szCs w:val="24"/>
              </w:rPr>
            </w:pPr>
            <w:r w:rsidRPr="004A6A22">
              <w:rPr>
                <w:rFonts w:ascii="Times New Roman" w:hAnsi="Times New Roman"/>
                <w:color w:val="000000"/>
                <w:sz w:val="24"/>
                <w:szCs w:val="24"/>
              </w:rPr>
              <w:t>N</w:t>
            </w:r>
          </w:p>
        </w:tc>
        <w:tc>
          <w:tcPr>
            <w:tcW w:w="941" w:type="dxa"/>
            <w:tcBorders>
              <w:left w:val="single" w:sz="4" w:space="0" w:color="auto"/>
            </w:tcBorders>
            <w:shd w:val="clear" w:color="auto" w:fill="FFFFFF"/>
            <w:hideMark/>
          </w:tcPr>
          <w:p w14:paraId="334921C9" w14:textId="77777777" w:rsidR="001A46E6" w:rsidRPr="004A6A22" w:rsidRDefault="001A46E6" w:rsidP="00AB2A9D">
            <w:pPr>
              <w:widowControl w:val="0"/>
              <w:shd w:val="clear" w:color="auto" w:fill="FFFFFF"/>
              <w:spacing w:before="0" w:beforeAutospacing="0" w:after="0" w:line="360" w:lineRule="auto"/>
              <w:ind w:left="160"/>
              <w:jc w:val="center"/>
              <w:rPr>
                <w:rFonts w:ascii="Times New Roman" w:hAnsi="Times New Roman"/>
                <w:color w:val="000000"/>
                <w:sz w:val="24"/>
                <w:szCs w:val="24"/>
              </w:rPr>
            </w:pPr>
            <w:r w:rsidRPr="004A6A22">
              <w:rPr>
                <w:rFonts w:ascii="Times New Roman" w:hAnsi="Times New Roman"/>
                <w:color w:val="000000"/>
                <w:sz w:val="24"/>
                <w:szCs w:val="24"/>
              </w:rPr>
              <w:t>P</w:t>
            </w:r>
            <w:r w:rsidR="00AB2A9D" w:rsidRPr="004A6A22">
              <w:rPr>
                <w:rFonts w:ascii="Times New Roman" w:hAnsi="Times New Roman"/>
                <w:color w:val="000000"/>
                <w:sz w:val="24"/>
                <w:szCs w:val="24"/>
                <w:vertAlign w:val="subscript"/>
              </w:rPr>
              <w:t>N</w:t>
            </w:r>
            <w:r w:rsidRPr="004A6A22">
              <w:rPr>
                <w:rFonts w:ascii="Times New Roman" w:hAnsi="Times New Roman"/>
                <w:color w:val="000000"/>
                <w:sz w:val="24"/>
                <w:szCs w:val="24"/>
                <w:vertAlign w:val="subscript"/>
              </w:rPr>
              <w:t>1</w:t>
            </w:r>
          </w:p>
        </w:tc>
        <w:tc>
          <w:tcPr>
            <w:tcW w:w="949" w:type="dxa"/>
            <w:shd w:val="clear" w:color="auto" w:fill="FFFFFF"/>
            <w:hideMark/>
          </w:tcPr>
          <w:p w14:paraId="17A1E47A" w14:textId="77777777" w:rsidR="001A46E6" w:rsidRPr="004A6A22" w:rsidRDefault="001A46E6" w:rsidP="00AB2A9D">
            <w:pPr>
              <w:widowControl w:val="0"/>
              <w:shd w:val="clear" w:color="auto" w:fill="FFFFFF"/>
              <w:spacing w:before="0" w:beforeAutospacing="0" w:after="0" w:line="360" w:lineRule="auto"/>
              <w:ind w:left="180"/>
              <w:jc w:val="center"/>
              <w:rPr>
                <w:rFonts w:ascii="Times New Roman" w:hAnsi="Times New Roman"/>
                <w:color w:val="000000"/>
                <w:sz w:val="24"/>
                <w:szCs w:val="24"/>
              </w:rPr>
            </w:pPr>
            <w:r w:rsidRPr="004A6A22">
              <w:rPr>
                <w:rFonts w:ascii="Times New Roman" w:hAnsi="Times New Roman"/>
                <w:color w:val="000000"/>
                <w:sz w:val="24"/>
                <w:szCs w:val="24"/>
              </w:rPr>
              <w:t>P</w:t>
            </w:r>
            <w:r w:rsidR="00AB2A9D" w:rsidRPr="004A6A22">
              <w:rPr>
                <w:rFonts w:ascii="Times New Roman" w:hAnsi="Times New Roman"/>
                <w:color w:val="000000"/>
                <w:sz w:val="24"/>
                <w:szCs w:val="24"/>
                <w:vertAlign w:val="subscript"/>
              </w:rPr>
              <w:t>N</w:t>
            </w:r>
            <w:r w:rsidRPr="004A6A22">
              <w:rPr>
                <w:rFonts w:ascii="Times New Roman" w:hAnsi="Times New Roman"/>
                <w:color w:val="000000"/>
                <w:sz w:val="24"/>
                <w:szCs w:val="24"/>
                <w:vertAlign w:val="subscript"/>
              </w:rPr>
              <w:t>2</w:t>
            </w:r>
          </w:p>
        </w:tc>
        <w:tc>
          <w:tcPr>
            <w:tcW w:w="900" w:type="dxa"/>
            <w:shd w:val="clear" w:color="auto" w:fill="FFFFFF"/>
            <w:hideMark/>
          </w:tcPr>
          <w:p w14:paraId="38C6E899" w14:textId="77777777" w:rsidR="001A46E6" w:rsidRPr="004A6A22" w:rsidRDefault="001A46E6" w:rsidP="00AB2A9D">
            <w:pPr>
              <w:widowControl w:val="0"/>
              <w:shd w:val="clear" w:color="auto" w:fill="FFFFFF"/>
              <w:spacing w:before="0" w:beforeAutospacing="0" w:after="0" w:line="360" w:lineRule="auto"/>
              <w:ind w:left="160"/>
              <w:jc w:val="center"/>
              <w:rPr>
                <w:rFonts w:ascii="Times New Roman" w:hAnsi="Times New Roman"/>
                <w:color w:val="000000"/>
                <w:sz w:val="24"/>
                <w:szCs w:val="24"/>
              </w:rPr>
            </w:pPr>
            <w:r w:rsidRPr="004A6A22">
              <w:rPr>
                <w:rFonts w:ascii="Times New Roman" w:hAnsi="Times New Roman"/>
                <w:color w:val="000000"/>
                <w:sz w:val="24"/>
                <w:szCs w:val="24"/>
              </w:rPr>
              <w:t>P</w:t>
            </w:r>
            <w:r w:rsidR="00AB2A9D" w:rsidRPr="004A6A22">
              <w:rPr>
                <w:rFonts w:ascii="Times New Roman" w:hAnsi="Times New Roman"/>
                <w:color w:val="000000"/>
                <w:sz w:val="24"/>
                <w:szCs w:val="24"/>
                <w:vertAlign w:val="subscript"/>
              </w:rPr>
              <w:t>N</w:t>
            </w:r>
            <w:r w:rsidRPr="004A6A22">
              <w:rPr>
                <w:rFonts w:ascii="Times New Roman" w:hAnsi="Times New Roman"/>
                <w:color w:val="000000"/>
                <w:sz w:val="24"/>
                <w:szCs w:val="24"/>
                <w:vertAlign w:val="subscript"/>
              </w:rPr>
              <w:t>3</w:t>
            </w:r>
          </w:p>
        </w:tc>
        <w:tc>
          <w:tcPr>
            <w:tcW w:w="900" w:type="dxa"/>
            <w:shd w:val="clear" w:color="auto" w:fill="FFFFFF"/>
          </w:tcPr>
          <w:p w14:paraId="41D60BF9" w14:textId="77777777" w:rsidR="001A46E6" w:rsidRPr="004A6A22" w:rsidRDefault="001A46E6" w:rsidP="00AB2A9D">
            <w:pPr>
              <w:widowControl w:val="0"/>
              <w:shd w:val="clear" w:color="auto" w:fill="FFFFFF"/>
              <w:spacing w:before="0" w:beforeAutospacing="0" w:after="0" w:line="360" w:lineRule="auto"/>
              <w:ind w:left="200"/>
              <w:jc w:val="center"/>
              <w:rPr>
                <w:rFonts w:ascii="Times New Roman" w:hAnsi="Times New Roman"/>
                <w:color w:val="000000"/>
                <w:sz w:val="24"/>
                <w:szCs w:val="24"/>
              </w:rPr>
            </w:pPr>
            <w:r w:rsidRPr="004A6A22">
              <w:rPr>
                <w:rFonts w:ascii="Times New Roman" w:hAnsi="Times New Roman"/>
                <w:color w:val="000000"/>
                <w:sz w:val="24"/>
                <w:szCs w:val="24"/>
              </w:rPr>
              <w:t>…</w:t>
            </w:r>
          </w:p>
        </w:tc>
        <w:tc>
          <w:tcPr>
            <w:tcW w:w="873" w:type="dxa"/>
            <w:tcBorders>
              <w:right w:val="single" w:sz="4" w:space="0" w:color="auto"/>
            </w:tcBorders>
            <w:shd w:val="clear" w:color="auto" w:fill="FFFFFF"/>
            <w:hideMark/>
          </w:tcPr>
          <w:p w14:paraId="4B9639DB" w14:textId="77777777" w:rsidR="001A46E6" w:rsidRPr="004A6A22" w:rsidRDefault="001A46E6" w:rsidP="00AB2A9D">
            <w:pPr>
              <w:widowControl w:val="0"/>
              <w:shd w:val="clear" w:color="auto" w:fill="FFFFFF"/>
              <w:spacing w:before="0" w:beforeAutospacing="0" w:after="0" w:line="360" w:lineRule="auto"/>
              <w:ind w:left="200"/>
              <w:jc w:val="center"/>
              <w:rPr>
                <w:rFonts w:ascii="Times New Roman" w:hAnsi="Times New Roman"/>
                <w:color w:val="000000"/>
                <w:sz w:val="24"/>
                <w:szCs w:val="24"/>
              </w:rPr>
            </w:pPr>
            <w:r w:rsidRPr="004A6A22">
              <w:rPr>
                <w:rFonts w:ascii="Times New Roman" w:hAnsi="Times New Roman"/>
                <w:color w:val="000000"/>
                <w:sz w:val="24"/>
                <w:szCs w:val="24"/>
              </w:rPr>
              <w:t>P</w:t>
            </w:r>
            <w:r w:rsidR="00AB2A9D" w:rsidRPr="004A6A22">
              <w:rPr>
                <w:rFonts w:ascii="Times New Roman" w:hAnsi="Times New Roman"/>
                <w:color w:val="000000"/>
                <w:sz w:val="24"/>
                <w:szCs w:val="24"/>
                <w:vertAlign w:val="subscript"/>
              </w:rPr>
              <w:t>N</w:t>
            </w:r>
            <w:r w:rsidRPr="004A6A22">
              <w:rPr>
                <w:rFonts w:ascii="Times New Roman" w:hAnsi="Times New Roman"/>
                <w:color w:val="000000"/>
                <w:sz w:val="24"/>
                <w:szCs w:val="24"/>
                <w:vertAlign w:val="subscript"/>
              </w:rPr>
              <w:t>N</w:t>
            </w:r>
          </w:p>
        </w:tc>
      </w:tr>
    </w:tbl>
    <w:p w14:paraId="09B57F63" w14:textId="77777777" w:rsidR="00AB2A9D" w:rsidRPr="004A6A22" w:rsidRDefault="00AB2A9D" w:rsidP="00B01F26">
      <w:pPr>
        <w:widowControl w:val="0"/>
        <w:shd w:val="clear" w:color="auto" w:fill="FFFFFF"/>
        <w:spacing w:before="0" w:beforeAutospacing="0" w:after="0" w:line="360" w:lineRule="auto"/>
        <w:ind w:right="440"/>
        <w:jc w:val="both"/>
        <w:rPr>
          <w:rFonts w:ascii="Times New Roman" w:hAnsi="Times New Roman"/>
          <w:color w:val="000000"/>
          <w:sz w:val="24"/>
          <w:szCs w:val="24"/>
        </w:rPr>
      </w:pPr>
    </w:p>
    <w:p w14:paraId="12E4A6E6" w14:textId="77777777" w:rsidR="00BB05A8" w:rsidRPr="004A6A22" w:rsidRDefault="00364E29" w:rsidP="00B01F26">
      <w:pPr>
        <w:widowControl w:val="0"/>
        <w:shd w:val="clear" w:color="auto" w:fill="FFFFFF"/>
        <w:spacing w:before="0" w:beforeAutospacing="0" w:after="0" w:line="360" w:lineRule="auto"/>
        <w:ind w:right="440"/>
        <w:jc w:val="both"/>
        <w:rPr>
          <w:rFonts w:ascii="Times New Roman" w:hAnsi="Times New Roman"/>
          <w:color w:val="000000"/>
          <w:sz w:val="24"/>
          <w:szCs w:val="24"/>
        </w:rPr>
      </w:pPr>
      <w:r w:rsidRPr="004A6A22">
        <w:rPr>
          <w:rFonts w:ascii="Times New Roman" w:hAnsi="Times New Roman"/>
          <w:color w:val="000000"/>
          <w:sz w:val="24"/>
          <w:szCs w:val="24"/>
        </w:rPr>
        <w:t>For N states, the first order transition matrix is an N</w:t>
      </w:r>
      <w:r w:rsidR="007625D1" w:rsidRPr="004A6A22">
        <w:rPr>
          <w:rFonts w:ascii="Times New Roman" w:hAnsi="Times New Roman"/>
          <w:color w:val="000000"/>
          <w:sz w:val="24"/>
          <w:szCs w:val="24"/>
        </w:rPr>
        <w:t xml:space="preserve"> </w:t>
      </w:r>
      <w:r w:rsidRPr="004A6A22">
        <w:rPr>
          <w:rFonts w:ascii="Times New Roman" w:hAnsi="Times New Roman"/>
          <w:color w:val="000000"/>
          <w:sz w:val="24"/>
          <w:szCs w:val="24"/>
        </w:rPr>
        <w:t>x</w:t>
      </w:r>
      <w:r w:rsidR="007625D1" w:rsidRPr="004A6A22">
        <w:rPr>
          <w:rFonts w:ascii="Times New Roman" w:hAnsi="Times New Roman"/>
          <w:color w:val="000000"/>
          <w:sz w:val="24"/>
          <w:szCs w:val="24"/>
        </w:rPr>
        <w:t xml:space="preserve"> N matrix. E</w:t>
      </w:r>
      <w:r w:rsidRPr="004A6A22">
        <w:rPr>
          <w:rFonts w:ascii="Times New Roman" w:hAnsi="Times New Roman"/>
          <w:color w:val="000000"/>
          <w:sz w:val="24"/>
          <w:szCs w:val="24"/>
        </w:rPr>
        <w:t>ach row of the matrix corresponds to the current state of the process, while each column corresponds to one of th</w:t>
      </w:r>
      <w:r w:rsidR="007625D1" w:rsidRPr="004A6A22">
        <w:rPr>
          <w:rFonts w:ascii="Times New Roman" w:hAnsi="Times New Roman"/>
          <w:color w:val="000000"/>
          <w:sz w:val="24"/>
          <w:szCs w:val="24"/>
        </w:rPr>
        <w:t>e N possible states at next</w:t>
      </w:r>
      <w:r w:rsidRPr="004A6A22">
        <w:rPr>
          <w:rFonts w:ascii="Times New Roman" w:hAnsi="Times New Roman"/>
          <w:color w:val="000000"/>
          <w:sz w:val="24"/>
          <w:szCs w:val="24"/>
        </w:rPr>
        <w:t xml:space="preserve"> step. The elements of each row of the matrix sum up to 1, since this sum corresponds to the probability of a transition from a current state to any possible state.</w:t>
      </w:r>
    </w:p>
    <w:p w14:paraId="68E3864A" w14:textId="77777777" w:rsidR="00DD5648" w:rsidRDefault="00DD5648" w:rsidP="00610D5A">
      <w:pPr>
        <w:pStyle w:val="Bodytext20"/>
        <w:shd w:val="clear" w:color="auto" w:fill="auto"/>
        <w:spacing w:before="0" w:after="0" w:line="360" w:lineRule="auto"/>
        <w:ind w:right="440" w:firstLine="0"/>
        <w:rPr>
          <w:rFonts w:ascii="Times New Roman" w:hAnsi="Times New Roman" w:cs="Times New Roman"/>
          <w:sz w:val="24"/>
          <w:szCs w:val="24"/>
        </w:rPr>
      </w:pPr>
      <w:r w:rsidRPr="004A6A22">
        <w:rPr>
          <w:rFonts w:ascii="Times New Roman" w:hAnsi="Times New Roman" w:cs="Times New Roman"/>
          <w:sz w:val="24"/>
          <w:szCs w:val="24"/>
        </w:rPr>
        <w:t xml:space="preserve">For analysis, the candles closing prices were tabulated in actual numeric values and then values were rounded off to the nearest integer. The difference between successive closing </w:t>
      </w:r>
      <w:r w:rsidRPr="004A6A22">
        <w:rPr>
          <w:rFonts w:ascii="Times New Roman" w:hAnsi="Times New Roman" w:cs="Times New Roman"/>
          <w:sz w:val="24"/>
          <w:szCs w:val="24"/>
        </w:rPr>
        <w:lastRenderedPageBreak/>
        <w:t>pri</w:t>
      </w:r>
      <w:r w:rsidR="00F26465">
        <w:rPr>
          <w:rFonts w:ascii="Times New Roman" w:hAnsi="Times New Roman" w:cs="Times New Roman"/>
          <w:sz w:val="24"/>
          <w:szCs w:val="24"/>
        </w:rPr>
        <w:t>ces were then used to classify</w:t>
      </w:r>
      <w:r w:rsidRPr="004A6A22">
        <w:rPr>
          <w:rFonts w:ascii="Times New Roman" w:hAnsi="Times New Roman" w:cs="Times New Roman"/>
          <w:sz w:val="24"/>
          <w:szCs w:val="24"/>
        </w:rPr>
        <w:t xml:space="preserve"> into states. The charts and analysis</w:t>
      </w:r>
      <w:r w:rsidR="00F26465">
        <w:rPr>
          <w:rFonts w:ascii="Times New Roman" w:hAnsi="Times New Roman" w:cs="Times New Roman"/>
          <w:sz w:val="24"/>
          <w:szCs w:val="24"/>
        </w:rPr>
        <w:t xml:space="preserve"> of</w:t>
      </w:r>
      <w:r w:rsidRPr="004A6A22">
        <w:rPr>
          <w:rFonts w:ascii="Times New Roman" w:hAnsi="Times New Roman" w:cs="Times New Roman"/>
          <w:sz w:val="24"/>
          <w:szCs w:val="24"/>
        </w:rPr>
        <w:t xml:space="preserve"> data were done with </w:t>
      </w:r>
      <w:r w:rsidR="00610D5A">
        <w:rPr>
          <w:rFonts w:ascii="Times New Roman" w:hAnsi="Times New Roman" w:cs="Times New Roman"/>
          <w:sz w:val="24"/>
          <w:szCs w:val="24"/>
        </w:rPr>
        <w:t xml:space="preserve">the aid of </w:t>
      </w:r>
      <w:proofErr w:type="spellStart"/>
      <w:r w:rsidR="00610D5A">
        <w:rPr>
          <w:rFonts w:ascii="Times New Roman" w:hAnsi="Times New Roman" w:cs="Times New Roman"/>
          <w:sz w:val="24"/>
          <w:szCs w:val="24"/>
        </w:rPr>
        <w:t>Mathsworks</w:t>
      </w:r>
      <w:proofErr w:type="spellEnd"/>
      <w:r w:rsidR="00610D5A">
        <w:rPr>
          <w:rFonts w:ascii="Times New Roman" w:hAnsi="Times New Roman" w:cs="Times New Roman"/>
          <w:sz w:val="24"/>
          <w:szCs w:val="24"/>
        </w:rPr>
        <w:t xml:space="preserve"> </w:t>
      </w:r>
      <w:proofErr w:type="spellStart"/>
      <w:r w:rsidR="00610D5A">
        <w:rPr>
          <w:rFonts w:ascii="Times New Roman" w:hAnsi="Times New Roman" w:cs="Times New Roman"/>
          <w:sz w:val="24"/>
          <w:szCs w:val="24"/>
        </w:rPr>
        <w:t>Matlab</w:t>
      </w:r>
      <w:proofErr w:type="spellEnd"/>
      <w:r w:rsidR="00610D5A">
        <w:rPr>
          <w:rFonts w:ascii="Times New Roman" w:hAnsi="Times New Roman" w:cs="Times New Roman"/>
          <w:sz w:val="24"/>
          <w:szCs w:val="24"/>
        </w:rPr>
        <w:t xml:space="preserve"> package.</w:t>
      </w:r>
    </w:p>
    <w:p w14:paraId="7BA3C2AF" w14:textId="77777777" w:rsidR="00610D5A" w:rsidRDefault="00610D5A" w:rsidP="00610D5A">
      <w:pPr>
        <w:pStyle w:val="Bodytext20"/>
        <w:shd w:val="clear" w:color="auto" w:fill="auto"/>
        <w:spacing w:before="0" w:after="0" w:line="360" w:lineRule="auto"/>
        <w:ind w:right="440" w:firstLine="0"/>
        <w:rPr>
          <w:rFonts w:ascii="Times New Roman" w:hAnsi="Times New Roman" w:cs="Times New Roman"/>
          <w:sz w:val="24"/>
          <w:szCs w:val="24"/>
        </w:rPr>
      </w:pPr>
    </w:p>
    <w:p w14:paraId="5470B2CD" w14:textId="77777777" w:rsidR="00364E29" w:rsidRPr="00F26465" w:rsidRDefault="0076791B" w:rsidP="00610D5A">
      <w:pPr>
        <w:pStyle w:val="Heading21"/>
        <w:keepNext/>
        <w:keepLines/>
        <w:spacing w:before="0" w:after="0" w:line="360" w:lineRule="auto"/>
        <w:rPr>
          <w:b w:val="0"/>
          <w:bCs w:val="0"/>
          <w:sz w:val="24"/>
          <w:szCs w:val="24"/>
        </w:rPr>
      </w:pPr>
      <w:r w:rsidRPr="004A6A22">
        <w:rPr>
          <w:bCs w:val="0"/>
          <w:sz w:val="24"/>
          <w:szCs w:val="24"/>
        </w:rPr>
        <w:t>4.0</w:t>
      </w:r>
      <w:r w:rsidRPr="004A6A22">
        <w:rPr>
          <w:bCs w:val="0"/>
          <w:sz w:val="24"/>
          <w:szCs w:val="24"/>
        </w:rPr>
        <w:tab/>
      </w:r>
      <w:r w:rsidR="00FC219B" w:rsidRPr="004A6A22">
        <w:rPr>
          <w:bCs w:val="0"/>
          <w:sz w:val="24"/>
          <w:szCs w:val="24"/>
        </w:rPr>
        <w:t>Data Presentation and Analysis</w:t>
      </w:r>
    </w:p>
    <w:p w14:paraId="02884CCD" w14:textId="77777777" w:rsidR="00F26465" w:rsidRPr="00F26465" w:rsidRDefault="00610D5A" w:rsidP="00610D5A">
      <w:pPr>
        <w:pStyle w:val="Heading21"/>
        <w:keepNext/>
        <w:keepLines/>
        <w:spacing w:before="0" w:after="0" w:line="360" w:lineRule="auto"/>
        <w:ind w:left="0" w:firstLine="0"/>
        <w:rPr>
          <w:b w:val="0"/>
          <w:bCs w:val="0"/>
          <w:sz w:val="24"/>
          <w:szCs w:val="24"/>
        </w:rPr>
      </w:pPr>
      <w:r>
        <w:rPr>
          <w:b w:val="0"/>
          <w:bCs w:val="0"/>
          <w:sz w:val="24"/>
          <w:szCs w:val="24"/>
        </w:rPr>
        <w:t>A</w:t>
      </w:r>
      <w:r w:rsidR="00F26465">
        <w:rPr>
          <w:b w:val="0"/>
          <w:bCs w:val="0"/>
          <w:sz w:val="24"/>
          <w:szCs w:val="24"/>
        </w:rPr>
        <w:t xml:space="preserve"> summarized analysis of the prize movements for each of the three markets</w:t>
      </w:r>
      <w:r>
        <w:rPr>
          <w:b w:val="0"/>
          <w:bCs w:val="0"/>
          <w:sz w:val="24"/>
          <w:szCs w:val="24"/>
        </w:rPr>
        <w:t xml:space="preserve"> is presented in this section.</w:t>
      </w:r>
    </w:p>
    <w:p w14:paraId="41F6FE48" w14:textId="77777777" w:rsidR="00FC219B" w:rsidRPr="004A6A22" w:rsidRDefault="0076791B" w:rsidP="00B01F26">
      <w:pPr>
        <w:pStyle w:val="Heading21"/>
        <w:keepNext/>
        <w:keepLines/>
        <w:shd w:val="clear" w:color="auto" w:fill="auto"/>
        <w:tabs>
          <w:tab w:val="left" w:pos="487"/>
        </w:tabs>
        <w:spacing w:before="0" w:after="0" w:line="360" w:lineRule="auto"/>
        <w:ind w:left="0" w:right="-188" w:firstLine="0"/>
        <w:rPr>
          <w:sz w:val="24"/>
          <w:szCs w:val="24"/>
          <w:lang w:val="da-DK"/>
        </w:rPr>
      </w:pPr>
      <w:bookmarkStart w:id="2" w:name="bookmark40"/>
      <w:r w:rsidRPr="004A6A22">
        <w:rPr>
          <w:sz w:val="24"/>
          <w:szCs w:val="24"/>
          <w:lang w:val="da-DK"/>
        </w:rPr>
        <w:t>4.1</w:t>
      </w:r>
      <w:r w:rsidRPr="004A6A22">
        <w:rPr>
          <w:sz w:val="24"/>
          <w:szCs w:val="24"/>
          <w:lang w:val="da-DK"/>
        </w:rPr>
        <w:tab/>
      </w:r>
      <w:r w:rsidR="00FC219B" w:rsidRPr="004A6A22">
        <w:rPr>
          <w:sz w:val="24"/>
          <w:szCs w:val="24"/>
          <w:lang w:val="da-DK"/>
        </w:rPr>
        <w:t>Markov Chain Model for FTSE 100 index</w:t>
      </w:r>
      <w:bookmarkEnd w:id="2"/>
    </w:p>
    <w:p w14:paraId="3B85F7A3" w14:textId="77777777" w:rsidR="00093F78" w:rsidRPr="004A6A22" w:rsidRDefault="00610D5A" w:rsidP="00B01F26">
      <w:pPr>
        <w:pStyle w:val="Bodytext20"/>
        <w:shd w:val="clear" w:color="auto" w:fill="auto"/>
        <w:spacing w:before="0" w:after="0" w:line="360" w:lineRule="auto"/>
        <w:ind w:right="-188" w:firstLine="0"/>
        <w:rPr>
          <w:rFonts w:ascii="Times New Roman" w:hAnsi="Times New Roman" w:cs="Times New Roman"/>
          <w:sz w:val="24"/>
          <w:szCs w:val="24"/>
        </w:rPr>
      </w:pPr>
      <w:r>
        <w:rPr>
          <w:rFonts w:ascii="Times New Roman" w:hAnsi="Times New Roman" w:cs="Times New Roman"/>
          <w:sz w:val="24"/>
          <w:szCs w:val="24"/>
        </w:rPr>
        <w:t>In the</w:t>
      </w:r>
      <w:r w:rsidR="00FC219B" w:rsidRPr="004A6A22">
        <w:rPr>
          <w:rFonts w:ascii="Times New Roman" w:hAnsi="Times New Roman" w:cs="Times New Roman"/>
          <w:sz w:val="24"/>
          <w:szCs w:val="24"/>
        </w:rPr>
        <w:t xml:space="preserve"> analysis, the daily closing prices were obtained and the</w:t>
      </w:r>
      <w:r w:rsidR="00093F78" w:rsidRPr="004A6A22">
        <w:rPr>
          <w:rFonts w:ascii="Times New Roman" w:hAnsi="Times New Roman" w:cs="Times New Roman"/>
          <w:sz w:val="24"/>
          <w:szCs w:val="24"/>
        </w:rPr>
        <w:t xml:space="preserve"> differences between </w:t>
      </w:r>
      <w:r w:rsidR="00FC219B" w:rsidRPr="004A6A22">
        <w:rPr>
          <w:rFonts w:ascii="Times New Roman" w:hAnsi="Times New Roman" w:cs="Times New Roman"/>
          <w:sz w:val="24"/>
          <w:szCs w:val="24"/>
        </w:rPr>
        <w:t>closing prices</w:t>
      </w:r>
      <w:r w:rsidR="00093F78" w:rsidRPr="004A6A22">
        <w:rPr>
          <w:rFonts w:ascii="Times New Roman" w:hAnsi="Times New Roman" w:cs="Times New Roman"/>
          <w:sz w:val="24"/>
          <w:szCs w:val="24"/>
        </w:rPr>
        <w:t xml:space="preserve"> for successive days</w:t>
      </w:r>
      <w:r w:rsidR="00FC219B" w:rsidRPr="004A6A22">
        <w:rPr>
          <w:rFonts w:ascii="Times New Roman" w:hAnsi="Times New Roman" w:cs="Times New Roman"/>
          <w:sz w:val="24"/>
          <w:szCs w:val="24"/>
        </w:rPr>
        <w:t xml:space="preserve"> were </w:t>
      </w:r>
      <w:r w:rsidR="00A9113F" w:rsidRPr="004A6A22">
        <w:rPr>
          <w:rFonts w:ascii="Times New Roman" w:hAnsi="Times New Roman" w:cs="Times New Roman"/>
          <w:sz w:val="24"/>
          <w:szCs w:val="24"/>
        </w:rPr>
        <w:t xml:space="preserve">obtained </w:t>
      </w:r>
      <w:r w:rsidR="00093F78" w:rsidRPr="004A6A22">
        <w:rPr>
          <w:rFonts w:ascii="Times New Roman" w:hAnsi="Times New Roman" w:cs="Times New Roman"/>
          <w:sz w:val="24"/>
          <w:szCs w:val="24"/>
        </w:rPr>
        <w:t>as follows:</w:t>
      </w:r>
    </w:p>
    <w:p w14:paraId="1D79ECC7" w14:textId="77777777" w:rsidR="009E543E" w:rsidRPr="004A6A22" w:rsidRDefault="00093F78" w:rsidP="006539DA">
      <w:pPr>
        <w:pStyle w:val="Bodytext20"/>
        <w:shd w:val="clear" w:color="auto" w:fill="auto"/>
        <w:spacing w:before="0" w:after="0" w:line="360" w:lineRule="auto"/>
        <w:ind w:right="-188" w:firstLine="0"/>
        <w:rPr>
          <w:rFonts w:ascii="Times New Roman" w:eastAsiaTheme="minorEastAsia" w:hAnsi="Times New Roman" w:cs="Times New Roman"/>
          <w:sz w:val="24"/>
          <w:szCs w:val="24"/>
        </w:rPr>
      </w:pPr>
      <m:oMath>
        <m:r>
          <w:rPr>
            <w:rFonts w:ascii="Cambria Math" w:hAnsi="Cambria Math" w:cs="Times New Roman"/>
            <w:sz w:val="24"/>
            <w:szCs w:val="24"/>
          </w:rPr>
          <m:t xml:space="preserve">Let </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k+1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oMath>
      <w:r w:rsidRPr="004A6A22">
        <w:rPr>
          <w:rFonts w:ascii="Times New Roman" w:eastAsiaTheme="minorEastAsia" w:hAnsi="Times New Roman" w:cs="Times New Roman"/>
          <w:sz w:val="24"/>
          <w:szCs w:val="24"/>
        </w:rPr>
        <w:t xml:space="preserve"> , where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oMath>
      <w:r w:rsidRPr="004A6A22">
        <w:rPr>
          <w:rFonts w:ascii="Times New Roman" w:eastAsiaTheme="minorEastAsia" w:hAnsi="Times New Roman" w:cs="Times New Roman"/>
          <w:sz w:val="24"/>
          <w:szCs w:val="24"/>
        </w:rPr>
        <w:t xml:space="preserve"> is the stock price for the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k</m:t>
            </m:r>
          </m:e>
          <m:sup>
            <m:r>
              <w:rPr>
                <w:rFonts w:ascii="Cambria Math" w:eastAsiaTheme="minorEastAsia" w:hAnsi="Cambria Math" w:cs="Times New Roman"/>
                <w:sz w:val="24"/>
                <w:szCs w:val="24"/>
              </w:rPr>
              <m:t>th</m:t>
            </m:r>
          </m:sup>
        </m:sSup>
      </m:oMath>
      <w:r w:rsidRPr="004A6A22">
        <w:rPr>
          <w:rFonts w:ascii="Times New Roman" w:eastAsiaTheme="minorEastAsia" w:hAnsi="Times New Roman" w:cs="Times New Roman"/>
          <w:sz w:val="24"/>
          <w:szCs w:val="24"/>
        </w:rPr>
        <w:t xml:space="preserve"> trading day, </w:t>
      </w:r>
      <w:r w:rsidR="00ED080A" w:rsidRPr="004A6A2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k=1, 2, 3, …, 101</m:t>
        </m:r>
        <m:r>
          <w:rPr>
            <w:rFonts w:ascii="Cambria Math" w:hAnsi="Cambria Math" w:cs="Times New Roman"/>
            <w:sz w:val="24"/>
            <w:szCs w:val="24"/>
          </w:rPr>
          <m:t>.</m:t>
        </m:r>
      </m:oMath>
    </w:p>
    <w:p w14:paraId="697D497C" w14:textId="77777777" w:rsidR="00ED080A" w:rsidRPr="004A6A22" w:rsidRDefault="00ED080A" w:rsidP="00F26465">
      <w:pPr>
        <w:pStyle w:val="Bodytext20"/>
        <w:shd w:val="clear" w:color="auto" w:fill="auto"/>
        <w:spacing w:before="0" w:after="0" w:line="360" w:lineRule="auto"/>
        <w:ind w:right="-188" w:firstLine="720"/>
        <w:rPr>
          <w:rFonts w:ascii="Times New Roman" w:hAnsi="Times New Roman" w:cs="Times New Roman"/>
          <w:sz w:val="24"/>
          <w:szCs w:val="24"/>
        </w:rPr>
      </w:pPr>
      <w:r w:rsidRPr="004A6A22">
        <w:rPr>
          <w:rFonts w:ascii="Times New Roman" w:hAnsi="Times New Roman" w:cs="Times New Roman"/>
          <w:sz w:val="24"/>
          <w:szCs w:val="24"/>
        </w:rPr>
        <w:t xml:space="preserve">Define the states of the system as </w:t>
      </w:r>
      <w:r w:rsidR="00D45AC1" w:rsidRPr="004A6A22">
        <w:rPr>
          <w:rFonts w:ascii="Times New Roman" w:hAnsi="Times New Roman" w:cs="Times New Roman"/>
          <w:sz w:val="24"/>
          <w:szCs w:val="24"/>
        </w:rPr>
        <w:t xml:space="preserve">follows: </w:t>
      </w:r>
    </w:p>
    <w:p w14:paraId="067906EC" w14:textId="77777777" w:rsidR="00D45AC1" w:rsidRPr="004A6A22" w:rsidRDefault="00D45AC1"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 xml:space="preserve">The system is said to be in </w:t>
      </w:r>
    </w:p>
    <w:p w14:paraId="6C0B3C49" w14:textId="77777777" w:rsidR="00ED080A" w:rsidRPr="004A6A22" w:rsidRDefault="00ED080A" w:rsidP="00B01F26">
      <w:pPr>
        <w:pStyle w:val="Bodytext20"/>
        <w:numPr>
          <w:ilvl w:val="0"/>
          <w:numId w:val="5"/>
        </w:numPr>
        <w:shd w:val="clear" w:color="auto" w:fill="auto"/>
        <w:spacing w:before="0" w:after="0" w:line="360" w:lineRule="auto"/>
        <w:ind w:right="-188"/>
        <w:rPr>
          <w:rFonts w:ascii="Times New Roman" w:eastAsiaTheme="minorEastAsia" w:hAnsi="Times New Roman" w:cs="Times New Roman"/>
          <w:sz w:val="24"/>
          <w:szCs w:val="24"/>
        </w:rPr>
      </w:pPr>
      <m:oMath>
        <m:r>
          <w:rPr>
            <w:rFonts w:ascii="Cambria Math" w:hAnsi="Cambria Math" w:cs="Times New Roman"/>
            <w:sz w:val="24"/>
            <w:szCs w:val="24"/>
          </w:rPr>
          <m:t xml:space="preserve">State 1 if </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r>
          <w:rPr>
            <w:rFonts w:ascii="Cambria Math" w:hAnsi="Cambria Math" w:cs="Times New Roman"/>
            <w:sz w:val="24"/>
            <w:szCs w:val="24"/>
          </w:rPr>
          <m:t>≤-100</m:t>
        </m:r>
      </m:oMath>
    </w:p>
    <w:p w14:paraId="0614B156" w14:textId="77777777" w:rsidR="00ED080A" w:rsidRPr="004A6A22" w:rsidRDefault="00ED080A" w:rsidP="00B01F26">
      <w:pPr>
        <w:pStyle w:val="Bodytext20"/>
        <w:numPr>
          <w:ilvl w:val="0"/>
          <w:numId w:val="5"/>
        </w:numPr>
        <w:shd w:val="clear" w:color="auto" w:fill="auto"/>
        <w:spacing w:before="0" w:after="0" w:line="360" w:lineRule="auto"/>
        <w:ind w:right="-188"/>
        <w:rPr>
          <w:rFonts w:ascii="Times New Roman" w:hAnsi="Times New Roman" w:cs="Times New Roman"/>
          <w:sz w:val="24"/>
          <w:szCs w:val="24"/>
        </w:rPr>
      </w:pPr>
      <m:oMath>
        <m:r>
          <w:rPr>
            <w:rFonts w:ascii="Cambria Math" w:hAnsi="Cambria Math" w:cs="Times New Roman"/>
            <w:sz w:val="24"/>
            <w:szCs w:val="24"/>
          </w:rPr>
          <m:t>State 2 if-100&lt;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r>
          <w:rPr>
            <w:rFonts w:ascii="Cambria Math" w:hAnsi="Cambria Math" w:cs="Times New Roman"/>
            <w:sz w:val="24"/>
            <w:szCs w:val="24"/>
          </w:rPr>
          <m:t>≤-50</m:t>
        </m:r>
      </m:oMath>
    </w:p>
    <w:p w14:paraId="62E3EA9C" w14:textId="77777777" w:rsidR="00ED080A" w:rsidRPr="004A6A22" w:rsidRDefault="00ED080A" w:rsidP="00B01F26">
      <w:pPr>
        <w:pStyle w:val="Bodytext20"/>
        <w:numPr>
          <w:ilvl w:val="0"/>
          <w:numId w:val="5"/>
        </w:numPr>
        <w:shd w:val="clear" w:color="auto" w:fill="auto"/>
        <w:spacing w:before="0" w:after="0" w:line="360" w:lineRule="auto"/>
        <w:ind w:right="-188"/>
        <w:rPr>
          <w:rFonts w:ascii="Times New Roman" w:hAnsi="Times New Roman" w:cs="Times New Roman"/>
          <w:sz w:val="24"/>
          <w:szCs w:val="24"/>
        </w:rPr>
      </w:pPr>
      <m:oMath>
        <m:r>
          <w:rPr>
            <w:rFonts w:ascii="Cambria Math" w:hAnsi="Cambria Math" w:cs="Times New Roman"/>
            <w:sz w:val="24"/>
            <w:szCs w:val="24"/>
          </w:rPr>
          <m:t>State 3 if-50&lt;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r>
          <w:rPr>
            <w:rFonts w:ascii="Cambria Math" w:hAnsi="Cambria Math" w:cs="Times New Roman"/>
            <w:sz w:val="24"/>
            <w:szCs w:val="24"/>
          </w:rPr>
          <m:t>&lt;0</m:t>
        </m:r>
      </m:oMath>
    </w:p>
    <w:p w14:paraId="5CAC4F9E" w14:textId="77777777" w:rsidR="00ED080A" w:rsidRPr="004A6A22" w:rsidRDefault="00ED080A" w:rsidP="00B01F26">
      <w:pPr>
        <w:pStyle w:val="Bodytext20"/>
        <w:numPr>
          <w:ilvl w:val="0"/>
          <w:numId w:val="5"/>
        </w:numPr>
        <w:shd w:val="clear" w:color="auto" w:fill="auto"/>
        <w:spacing w:before="0" w:after="0" w:line="360" w:lineRule="auto"/>
        <w:ind w:right="-188"/>
        <w:rPr>
          <w:rFonts w:ascii="Times New Roman" w:hAnsi="Times New Roman" w:cs="Times New Roman"/>
          <w:sz w:val="24"/>
          <w:szCs w:val="24"/>
        </w:rPr>
      </w:pPr>
      <m:oMath>
        <m:r>
          <w:rPr>
            <w:rFonts w:ascii="Cambria Math" w:hAnsi="Cambria Math" w:cs="Times New Roman"/>
            <w:sz w:val="24"/>
            <w:szCs w:val="24"/>
          </w:rPr>
          <m:t>State 4 if 0≤</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r>
          <w:rPr>
            <w:rFonts w:ascii="Cambria Math" w:hAnsi="Cambria Math" w:cs="Times New Roman"/>
            <w:sz w:val="24"/>
            <w:szCs w:val="24"/>
          </w:rPr>
          <m:t>&lt;50</m:t>
        </m:r>
      </m:oMath>
    </w:p>
    <w:p w14:paraId="59773E48" w14:textId="77777777" w:rsidR="00D45AC1" w:rsidRPr="004A6A22" w:rsidRDefault="00D45AC1" w:rsidP="00B01F26">
      <w:pPr>
        <w:pStyle w:val="Bodytext20"/>
        <w:numPr>
          <w:ilvl w:val="0"/>
          <w:numId w:val="5"/>
        </w:numPr>
        <w:shd w:val="clear" w:color="auto" w:fill="auto"/>
        <w:spacing w:before="0" w:after="0" w:line="360" w:lineRule="auto"/>
        <w:ind w:right="-188"/>
        <w:rPr>
          <w:rFonts w:ascii="Times New Roman" w:hAnsi="Times New Roman" w:cs="Times New Roman"/>
          <w:sz w:val="24"/>
          <w:szCs w:val="24"/>
        </w:rPr>
      </w:pPr>
      <m:oMath>
        <m:r>
          <w:rPr>
            <w:rFonts w:ascii="Cambria Math" w:hAnsi="Cambria Math" w:cs="Times New Roman"/>
            <w:sz w:val="24"/>
            <w:szCs w:val="24"/>
          </w:rPr>
          <m:t xml:space="preserve">State 5  if </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r>
          <w:rPr>
            <w:rFonts w:ascii="Cambria Math" w:hAnsi="Cambria Math" w:cs="Times New Roman"/>
            <w:sz w:val="24"/>
            <w:szCs w:val="24"/>
          </w:rPr>
          <m:t>&gt;50</m:t>
        </m:r>
      </m:oMath>
    </w:p>
    <w:p w14:paraId="01CDA5DE" w14:textId="77777777" w:rsidR="00FC219B" w:rsidRPr="004A6A22" w:rsidRDefault="00FC219B"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The time series plot</w:t>
      </w:r>
      <w:r w:rsidR="00A9113F" w:rsidRPr="004A6A22">
        <w:rPr>
          <w:rFonts w:ascii="Times New Roman" w:hAnsi="Times New Roman" w:cs="Times New Roman"/>
          <w:sz w:val="24"/>
          <w:szCs w:val="24"/>
        </w:rPr>
        <w:t>s</w:t>
      </w:r>
      <w:r w:rsidR="004A6E63" w:rsidRPr="004A6A22">
        <w:rPr>
          <w:rFonts w:ascii="Times New Roman" w:hAnsi="Times New Roman" w:cs="Times New Roman"/>
          <w:sz w:val="24"/>
          <w:szCs w:val="24"/>
        </w:rPr>
        <w:t xml:space="preserve"> of the daily FTSE 100 stock index</w:t>
      </w:r>
      <w:r w:rsidR="00A9113F" w:rsidRPr="004A6A22">
        <w:rPr>
          <w:rFonts w:ascii="Times New Roman" w:hAnsi="Times New Roman" w:cs="Times New Roman"/>
          <w:sz w:val="24"/>
          <w:szCs w:val="24"/>
        </w:rPr>
        <w:t xml:space="preserve"> are </w:t>
      </w:r>
      <w:r w:rsidR="004A6E63" w:rsidRPr="004A6A22">
        <w:rPr>
          <w:rFonts w:ascii="Times New Roman" w:hAnsi="Times New Roman" w:cs="Times New Roman"/>
          <w:sz w:val="24"/>
          <w:szCs w:val="24"/>
        </w:rPr>
        <w:t xml:space="preserve">presented in Figures 1 and </w:t>
      </w:r>
      <w:r w:rsidRPr="004A6A22">
        <w:rPr>
          <w:rFonts w:ascii="Times New Roman" w:hAnsi="Times New Roman" w:cs="Times New Roman"/>
          <w:sz w:val="24"/>
          <w:szCs w:val="24"/>
        </w:rPr>
        <w:t>2.</w:t>
      </w:r>
    </w:p>
    <w:p w14:paraId="4960F1BE" w14:textId="77777777" w:rsidR="00FC219B" w:rsidRPr="004A6A22" w:rsidRDefault="006539DA"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noProof/>
          <w:sz w:val="24"/>
          <w:szCs w:val="24"/>
        </w:rPr>
        <w:drawing>
          <wp:anchor distT="0" distB="0" distL="63500" distR="63500" simplePos="0" relativeHeight="251656704" behindDoc="1" locked="0" layoutInCell="1" allowOverlap="1" wp14:anchorId="0E7C7474" wp14:editId="578C3053">
            <wp:simplePos x="0" y="0"/>
            <wp:positionH relativeFrom="margin">
              <wp:posOffset>-53340</wp:posOffset>
            </wp:positionH>
            <wp:positionV relativeFrom="paragraph">
              <wp:posOffset>100266</wp:posOffset>
            </wp:positionV>
            <wp:extent cx="5869940" cy="2350770"/>
            <wp:effectExtent l="0" t="0" r="0" b="0"/>
            <wp:wrapNone/>
            <wp:docPr id="2" name="Picture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7"/>
                    <a:srcRect/>
                    <a:stretch>
                      <a:fillRect/>
                    </a:stretch>
                  </pic:blipFill>
                  <pic:spPr bwMode="auto">
                    <a:xfrm>
                      <a:off x="0" y="0"/>
                      <a:ext cx="5869940" cy="2350770"/>
                    </a:xfrm>
                    <a:prstGeom prst="rect">
                      <a:avLst/>
                    </a:prstGeom>
                    <a:noFill/>
                  </pic:spPr>
                </pic:pic>
              </a:graphicData>
            </a:graphic>
          </wp:anchor>
        </w:drawing>
      </w:r>
    </w:p>
    <w:p w14:paraId="2726D36E" w14:textId="77777777" w:rsidR="00FC219B" w:rsidRPr="004A6A22" w:rsidRDefault="00FC219B" w:rsidP="00B01F26">
      <w:pPr>
        <w:pStyle w:val="Bodytext20"/>
        <w:shd w:val="clear" w:color="auto" w:fill="auto"/>
        <w:spacing w:before="0" w:after="0" w:line="360" w:lineRule="auto"/>
        <w:ind w:right="-188" w:firstLine="0"/>
        <w:rPr>
          <w:rFonts w:ascii="Times New Roman" w:hAnsi="Times New Roman" w:cs="Times New Roman"/>
          <w:sz w:val="24"/>
          <w:szCs w:val="24"/>
        </w:rPr>
      </w:pPr>
    </w:p>
    <w:p w14:paraId="1789DF6E" w14:textId="77777777" w:rsidR="0095154D" w:rsidRPr="004A6A22" w:rsidRDefault="0095154D" w:rsidP="00B01F26">
      <w:pPr>
        <w:pStyle w:val="Bodytext20"/>
        <w:shd w:val="clear" w:color="auto" w:fill="auto"/>
        <w:spacing w:before="0" w:after="0" w:line="360" w:lineRule="auto"/>
        <w:ind w:right="-188" w:firstLine="0"/>
        <w:rPr>
          <w:rFonts w:ascii="Times New Roman" w:hAnsi="Times New Roman" w:cs="Times New Roman"/>
          <w:sz w:val="24"/>
          <w:szCs w:val="24"/>
        </w:rPr>
      </w:pPr>
    </w:p>
    <w:p w14:paraId="1F4D48D8" w14:textId="77777777" w:rsidR="0095154D" w:rsidRPr="004A6A22" w:rsidRDefault="00B01F26" w:rsidP="00B01F26">
      <w:pPr>
        <w:pStyle w:val="Bodytext20"/>
        <w:shd w:val="clear" w:color="auto" w:fill="auto"/>
        <w:tabs>
          <w:tab w:val="left" w:pos="6377"/>
        </w:tabs>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ab/>
      </w:r>
    </w:p>
    <w:p w14:paraId="72F03DB0" w14:textId="77777777" w:rsidR="00FC219B" w:rsidRPr="004A6A22" w:rsidRDefault="00FC219B" w:rsidP="00B01F26">
      <w:pPr>
        <w:pStyle w:val="Bodytext20"/>
        <w:shd w:val="clear" w:color="auto" w:fill="auto"/>
        <w:spacing w:before="0" w:after="0" w:line="360" w:lineRule="auto"/>
        <w:ind w:right="-188" w:firstLine="0"/>
        <w:rPr>
          <w:rFonts w:ascii="Times New Roman" w:hAnsi="Times New Roman" w:cs="Times New Roman"/>
          <w:sz w:val="24"/>
          <w:szCs w:val="24"/>
        </w:rPr>
      </w:pPr>
    </w:p>
    <w:p w14:paraId="057B8420" w14:textId="77777777" w:rsidR="0095154D" w:rsidRPr="004A6A22" w:rsidRDefault="0095154D" w:rsidP="00B01F26">
      <w:pPr>
        <w:pStyle w:val="Bodytext20"/>
        <w:shd w:val="clear" w:color="auto" w:fill="auto"/>
        <w:spacing w:before="0" w:after="0" w:line="360" w:lineRule="auto"/>
        <w:ind w:right="-188" w:firstLine="0"/>
        <w:rPr>
          <w:rFonts w:ascii="Times New Roman" w:hAnsi="Times New Roman" w:cs="Times New Roman"/>
          <w:sz w:val="24"/>
          <w:szCs w:val="24"/>
        </w:rPr>
      </w:pPr>
    </w:p>
    <w:p w14:paraId="6E88646A" w14:textId="77777777" w:rsidR="0095154D" w:rsidRPr="004A6A22" w:rsidRDefault="00B01F26" w:rsidP="00B01F26">
      <w:pPr>
        <w:pStyle w:val="Bodytext20"/>
        <w:shd w:val="clear" w:color="auto" w:fill="auto"/>
        <w:tabs>
          <w:tab w:val="left" w:pos="8108"/>
        </w:tabs>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ab/>
      </w:r>
    </w:p>
    <w:p w14:paraId="01811778" w14:textId="77777777" w:rsidR="00BB05A8" w:rsidRPr="004A6A22" w:rsidRDefault="006539DA" w:rsidP="006539DA">
      <w:pPr>
        <w:pStyle w:val="Bodytext20"/>
        <w:shd w:val="clear" w:color="auto" w:fill="auto"/>
        <w:tabs>
          <w:tab w:val="left" w:pos="6498"/>
        </w:tabs>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ab/>
      </w:r>
    </w:p>
    <w:p w14:paraId="506E0BDE" w14:textId="77777777" w:rsidR="00B01F26" w:rsidRPr="004A6A22" w:rsidRDefault="00B01F26" w:rsidP="00B01F26">
      <w:pPr>
        <w:tabs>
          <w:tab w:val="left" w:pos="5374"/>
          <w:tab w:val="left" w:pos="6123"/>
          <w:tab w:val="left" w:pos="6949"/>
        </w:tabs>
        <w:spacing w:before="0" w:beforeAutospacing="0" w:after="0" w:line="360" w:lineRule="auto"/>
        <w:ind w:right="-188"/>
        <w:jc w:val="both"/>
        <w:rPr>
          <w:rStyle w:val="Bodytext9"/>
          <w:b w:val="0"/>
          <w:bCs w:val="0"/>
          <w:sz w:val="12"/>
          <w:szCs w:val="12"/>
        </w:rPr>
      </w:pPr>
    </w:p>
    <w:p w14:paraId="28CA231C" w14:textId="77777777" w:rsidR="00B01F26" w:rsidRPr="004A6A22" w:rsidRDefault="00B01F26" w:rsidP="00B01F26">
      <w:pPr>
        <w:tabs>
          <w:tab w:val="left" w:pos="5374"/>
          <w:tab w:val="left" w:pos="6123"/>
          <w:tab w:val="left" w:pos="6949"/>
        </w:tabs>
        <w:spacing w:before="0" w:beforeAutospacing="0" w:after="0" w:line="360" w:lineRule="auto"/>
        <w:ind w:right="-188"/>
        <w:jc w:val="both"/>
        <w:rPr>
          <w:rStyle w:val="Bodytext9"/>
          <w:b w:val="0"/>
          <w:bCs w:val="0"/>
          <w:sz w:val="12"/>
          <w:szCs w:val="12"/>
        </w:rPr>
      </w:pPr>
    </w:p>
    <w:p w14:paraId="6DB1B7D8" w14:textId="77777777" w:rsidR="00B01F26" w:rsidRPr="004A6A22" w:rsidRDefault="006539DA" w:rsidP="006539DA">
      <w:pPr>
        <w:spacing w:before="0" w:beforeAutospacing="0" w:after="0" w:line="360" w:lineRule="auto"/>
        <w:ind w:right="-188"/>
        <w:jc w:val="both"/>
        <w:rPr>
          <w:rStyle w:val="Bodytext9"/>
          <w:b w:val="0"/>
          <w:bCs w:val="0"/>
          <w:sz w:val="12"/>
          <w:szCs w:val="12"/>
        </w:rPr>
      </w:pPr>
      <w:r w:rsidRPr="004A6A22">
        <w:rPr>
          <w:rStyle w:val="Bodytext9"/>
          <w:b w:val="0"/>
          <w:bCs w:val="0"/>
          <w:sz w:val="12"/>
          <w:szCs w:val="12"/>
        </w:rPr>
        <w:tab/>
      </w:r>
    </w:p>
    <w:p w14:paraId="55E6CF08" w14:textId="77777777" w:rsidR="00B01F26" w:rsidRPr="004A6A22" w:rsidRDefault="00B01F26" w:rsidP="00B01F26">
      <w:pPr>
        <w:tabs>
          <w:tab w:val="left" w:pos="5374"/>
          <w:tab w:val="left" w:pos="6123"/>
          <w:tab w:val="left" w:pos="6949"/>
        </w:tabs>
        <w:spacing w:before="0" w:beforeAutospacing="0" w:after="0" w:line="360" w:lineRule="auto"/>
        <w:ind w:right="-188"/>
        <w:jc w:val="both"/>
        <w:rPr>
          <w:rStyle w:val="Bodytext9"/>
          <w:b w:val="0"/>
          <w:bCs w:val="0"/>
          <w:sz w:val="12"/>
          <w:szCs w:val="12"/>
        </w:rPr>
      </w:pPr>
    </w:p>
    <w:p w14:paraId="12A13F99" w14:textId="77777777" w:rsidR="00FC219B" w:rsidRPr="004A6A22" w:rsidRDefault="004A6E63"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Style w:val="Bodytext2115pt"/>
          <w:rFonts w:eastAsiaTheme="minorHAnsi"/>
          <w:sz w:val="24"/>
          <w:szCs w:val="24"/>
        </w:rPr>
        <w:t xml:space="preserve">Figure </w:t>
      </w:r>
      <w:r w:rsidR="00FC219B" w:rsidRPr="004A6A22">
        <w:rPr>
          <w:rStyle w:val="Bodytext2115pt"/>
          <w:rFonts w:eastAsiaTheme="minorHAnsi"/>
          <w:sz w:val="24"/>
          <w:szCs w:val="24"/>
        </w:rPr>
        <w:t xml:space="preserve">1: </w:t>
      </w:r>
      <w:r w:rsidR="00FC219B" w:rsidRPr="004A6A22">
        <w:rPr>
          <w:rFonts w:ascii="Times New Roman" w:hAnsi="Times New Roman" w:cs="Times New Roman"/>
          <w:sz w:val="24"/>
          <w:szCs w:val="24"/>
        </w:rPr>
        <w:t>Chart of the daily FTSE 100 stock index, using a candle stick chart pattern.</w:t>
      </w:r>
    </w:p>
    <w:p w14:paraId="4F119451" w14:textId="77777777" w:rsidR="00BD2CC5" w:rsidRDefault="00BD2CC5"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noProof/>
          <w:sz w:val="24"/>
          <w:szCs w:val="24"/>
        </w:rPr>
        <w:lastRenderedPageBreak/>
        <w:drawing>
          <wp:inline distT="0" distB="0" distL="0" distR="0" wp14:anchorId="3826C41C" wp14:editId="60D70B93">
            <wp:extent cx="5572125" cy="3372928"/>
            <wp:effectExtent l="0" t="0" r="0" b="0"/>
            <wp:docPr id="1" name="Picture 1" descr="C:\Users\IGABARI 1\Desktop\MARKOV CHAIN MODELS\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ABARI 1\Desktop\MARKOV CHAIN MODELS\media\image2.jpeg"/>
                    <pic:cNvPicPr>
                      <a:picLocks noChangeAspect="1" noChangeArrowheads="1"/>
                    </pic:cNvPicPr>
                  </pic:nvPicPr>
                  <pic:blipFill rotWithShape="1">
                    <a:blip r:embed="rId8"/>
                    <a:srcRect b="5703"/>
                    <a:stretch/>
                  </pic:blipFill>
                  <pic:spPr bwMode="auto">
                    <a:xfrm>
                      <a:off x="0" y="0"/>
                      <a:ext cx="5572125" cy="3372928"/>
                    </a:xfrm>
                    <a:prstGeom prst="rect">
                      <a:avLst/>
                    </a:prstGeom>
                    <a:noFill/>
                    <a:ln>
                      <a:noFill/>
                    </a:ln>
                    <a:extLst>
                      <a:ext uri="{53640926-AAD7-44D8-BBD7-CCE9431645EC}">
                        <a14:shadowObscured xmlns:a14="http://schemas.microsoft.com/office/drawing/2010/main"/>
                      </a:ext>
                    </a:extLst>
                  </pic:spPr>
                </pic:pic>
              </a:graphicData>
            </a:graphic>
          </wp:inline>
        </w:drawing>
      </w:r>
    </w:p>
    <w:p w14:paraId="7073C90E" w14:textId="22DE5397" w:rsidR="00B01F26" w:rsidRPr="004A6A22" w:rsidRDefault="00386595" w:rsidP="00B01F26">
      <w:pPr>
        <w:pStyle w:val="Bodytext20"/>
        <w:shd w:val="clear" w:color="auto" w:fill="auto"/>
        <w:spacing w:before="0" w:after="0" w:line="360" w:lineRule="auto"/>
        <w:ind w:right="-188" w:firstLine="0"/>
        <w:rPr>
          <w:rFonts w:ascii="Times New Roman" w:hAnsi="Times New Roman" w:cs="Times New Roman"/>
          <w:sz w:val="24"/>
          <w:szCs w:val="24"/>
        </w:rPr>
      </w:pPr>
      <w:r>
        <w:rPr>
          <w:rFonts w:ascii="Times New Roman" w:hAnsi="Times New Roman" w:cs="Times New Roman"/>
          <w:sz w:val="24"/>
          <w:szCs w:val="24"/>
        </w:rPr>
        <w:t>Fig 2- Graph of the daily differences for FTSE 100 stock index</w:t>
      </w:r>
    </w:p>
    <w:p w14:paraId="24F511ED" w14:textId="77777777" w:rsidR="00FC219B" w:rsidRPr="004A6A22" w:rsidRDefault="00BD2CC5" w:rsidP="00B01F26">
      <w:pPr>
        <w:pStyle w:val="Bodytext20"/>
        <w:shd w:val="clear" w:color="auto" w:fill="auto"/>
        <w:spacing w:before="0" w:after="0" w:line="360" w:lineRule="auto"/>
        <w:ind w:right="-188" w:firstLine="0"/>
        <w:rPr>
          <w:rFonts w:ascii="Times New Roman" w:hAnsi="Times New Roman" w:cs="Times New Roman"/>
          <w:sz w:val="24"/>
          <w:szCs w:val="24"/>
        </w:rPr>
      </w:pPr>
      <w:r>
        <w:rPr>
          <w:rFonts w:ascii="Times New Roman" w:hAnsi="Times New Roman" w:cs="Times New Roman"/>
          <w:sz w:val="24"/>
          <w:szCs w:val="24"/>
        </w:rPr>
        <w:t>Using the data, w</w:t>
      </w:r>
      <w:r w:rsidR="00FC219B" w:rsidRPr="004A6A22">
        <w:rPr>
          <w:rFonts w:ascii="Times New Roman" w:hAnsi="Times New Roman" w:cs="Times New Roman"/>
          <w:sz w:val="24"/>
          <w:szCs w:val="24"/>
        </w:rPr>
        <w:t>e obtain</w:t>
      </w:r>
      <w:r>
        <w:rPr>
          <w:rFonts w:ascii="Times New Roman" w:hAnsi="Times New Roman" w:cs="Times New Roman"/>
          <w:sz w:val="24"/>
          <w:szCs w:val="24"/>
        </w:rPr>
        <w:t>ed</w:t>
      </w:r>
      <w:r w:rsidR="00FC219B" w:rsidRPr="004A6A22">
        <w:rPr>
          <w:rFonts w:ascii="Times New Roman" w:hAnsi="Times New Roman" w:cs="Times New Roman"/>
          <w:sz w:val="24"/>
          <w:szCs w:val="24"/>
        </w:rPr>
        <w:t xml:space="preserve"> the transition probability matrix for FTSE 100 as:</w:t>
      </w:r>
    </w:p>
    <w:p w14:paraId="68BD840B" w14:textId="77777777" w:rsidR="00C0539F" w:rsidRPr="004A6A22" w:rsidRDefault="0013355F" w:rsidP="00B01F26">
      <w:pPr>
        <w:pStyle w:val="Bodytext20"/>
        <w:shd w:val="clear" w:color="auto" w:fill="auto"/>
        <w:spacing w:before="0" w:after="0" w:line="360" w:lineRule="auto"/>
        <w:ind w:right="-188" w:firstLine="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m>
                    <m:mPr>
                      <m:mcs>
                        <m:mc>
                          <m:mcPr>
                            <m:count m:val="3"/>
                            <m:mcJc m:val="center"/>
                          </m:mcPr>
                        </m:mc>
                      </m:mcs>
                      <m:ctrlPr>
                        <w:rPr>
                          <w:rFonts w:ascii="Cambria Math" w:hAnsi="Cambria Math" w:cs="Times New Roman"/>
                          <w:i/>
                          <w:sz w:val="24"/>
                          <w:szCs w:val="24"/>
                        </w:rPr>
                      </m:ctrlPr>
                    </m:mPr>
                    <m:mr>
                      <m:e>
                        <m:r>
                          <w:rPr>
                            <w:rFonts w:ascii="Cambria Math" w:hAnsi="Cambria Math" w:cs="Times New Roman"/>
                            <w:sz w:val="24"/>
                            <w:szCs w:val="24"/>
                          </w:rPr>
                          <m:t>0.000000</m:t>
                        </m:r>
                      </m:e>
                      <m:e>
                        <m:r>
                          <w:rPr>
                            <w:rFonts w:ascii="Cambria Math" w:hAnsi="Cambria Math" w:cs="Times New Roman"/>
                            <w:sz w:val="24"/>
                            <w:szCs w:val="24"/>
                          </w:rPr>
                          <m:t>0.000000</m:t>
                        </m:r>
                      </m:e>
                      <m:e>
                        <m:r>
                          <w:rPr>
                            <w:rFonts w:ascii="Cambria Math" w:hAnsi="Cambria Math" w:cs="Times New Roman"/>
                            <w:sz w:val="24"/>
                            <w:szCs w:val="24"/>
                          </w:rPr>
                          <m:t>0.333333</m:t>
                        </m:r>
                      </m:e>
                    </m:mr>
                    <m:mr>
                      <m:e>
                        <m:r>
                          <m:rPr>
                            <m:sty m:val="p"/>
                          </m:rPr>
                          <w:rPr>
                            <w:rFonts w:ascii="Cambria Math" w:hAnsi="Cambria Math" w:cs="Times New Roman"/>
                            <w:sz w:val="24"/>
                            <w:szCs w:val="24"/>
                          </w:rPr>
                          <m:t>0.153850</m:t>
                        </m:r>
                      </m:e>
                      <m:e>
                        <m:r>
                          <m:rPr>
                            <m:sty m:val="p"/>
                          </m:rPr>
                          <w:rPr>
                            <w:rFonts w:ascii="Cambria Math" w:hAnsi="Cambria Math" w:cs="Times New Roman"/>
                            <w:sz w:val="24"/>
                            <w:szCs w:val="24"/>
                          </w:rPr>
                          <m:t>0.153850</m:t>
                        </m:r>
                      </m:e>
                      <m:e>
                        <m:r>
                          <m:rPr>
                            <m:sty m:val="p"/>
                          </m:rPr>
                          <w:rPr>
                            <w:rFonts w:ascii="Cambria Math" w:hAnsi="Cambria Math" w:cs="Times New Roman"/>
                            <w:sz w:val="24"/>
                            <w:szCs w:val="24"/>
                          </w:rPr>
                          <m:t>0.307690</m:t>
                        </m:r>
                      </m:e>
                    </m:mr>
                    <m:mr>
                      <m:e>
                        <m:r>
                          <m:rPr>
                            <m:sty m:val="p"/>
                          </m:rPr>
                          <w:rPr>
                            <w:rFonts w:ascii="Cambria Math" w:hAnsi="Cambria Math" w:cs="Times New Roman"/>
                            <w:sz w:val="24"/>
                            <w:szCs w:val="24"/>
                          </w:rPr>
                          <m:t>0.034483</m:t>
                        </m:r>
                      </m:e>
                      <m:e>
                        <m:r>
                          <m:rPr>
                            <m:sty m:val="p"/>
                          </m:rPr>
                          <w:rPr>
                            <w:rFonts w:ascii="Cambria Math" w:hAnsi="Cambria Math" w:cs="Times New Roman"/>
                            <w:sz w:val="24"/>
                            <w:szCs w:val="24"/>
                          </w:rPr>
                          <m:t>0.206900</m:t>
                        </m:r>
                      </m:e>
                      <m:e>
                        <m:r>
                          <m:rPr>
                            <m:sty m:val="p"/>
                          </m:rPr>
                          <w:rPr>
                            <w:rFonts w:ascii="Cambria Math" w:hAnsi="Cambria Math" w:cs="Times New Roman"/>
                            <w:sz w:val="24"/>
                            <w:szCs w:val="24"/>
                          </w:rPr>
                          <m:t>0.068966</m:t>
                        </m:r>
                      </m:e>
                    </m:mr>
                  </m:m>
                </m:e>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0.333333</m:t>
                        </m:r>
                      </m:e>
                      <m:e>
                        <m:r>
                          <w:rPr>
                            <w:rFonts w:ascii="Cambria Math" w:hAnsi="Cambria Math" w:cs="Times New Roman"/>
                            <w:sz w:val="24"/>
                            <w:szCs w:val="24"/>
                          </w:rPr>
                          <m:t>0.333333</m:t>
                        </m:r>
                      </m:e>
                    </m:mr>
                    <m:mr>
                      <m:e>
                        <m:r>
                          <m:rPr>
                            <m:sty m:val="p"/>
                          </m:rPr>
                          <w:rPr>
                            <w:rFonts w:ascii="Cambria Math" w:hAnsi="Cambria Math" w:cs="Times New Roman"/>
                            <w:sz w:val="24"/>
                            <w:szCs w:val="24"/>
                          </w:rPr>
                          <m:t>0.307690</m:t>
                        </m:r>
                      </m:e>
                      <m:e>
                        <m:r>
                          <m:rPr>
                            <m:sty m:val="p"/>
                          </m:rPr>
                          <w:rPr>
                            <w:rFonts w:ascii="Cambria Math" w:hAnsi="Cambria Math" w:cs="Times New Roman"/>
                            <w:sz w:val="24"/>
                            <w:szCs w:val="24"/>
                          </w:rPr>
                          <m:t>0.076923</m:t>
                        </m:r>
                      </m:e>
                    </m:mr>
                    <m:mr>
                      <m:e>
                        <m:r>
                          <m:rPr>
                            <m:sty m:val="p"/>
                          </m:rPr>
                          <w:rPr>
                            <w:rFonts w:ascii="Cambria Math" w:hAnsi="Cambria Math" w:cs="Times New Roman"/>
                            <w:sz w:val="24"/>
                            <w:szCs w:val="24"/>
                          </w:rPr>
                          <m:t>0.379310</m:t>
                        </m:r>
                      </m:e>
                      <m:e>
                        <m:r>
                          <m:rPr>
                            <m:sty m:val="p"/>
                          </m:rPr>
                          <w:rPr>
                            <w:rFonts w:ascii="Cambria Math" w:hAnsi="Cambria Math" w:cs="Times New Roman"/>
                            <w:sz w:val="24"/>
                            <w:szCs w:val="24"/>
                          </w:rPr>
                          <m:t>0.310340</m:t>
                        </m:r>
                      </m:e>
                    </m:mr>
                  </m:m>
                  <m:r>
                    <w:rPr>
                      <w:rFonts w:ascii="Cambria Math" w:hAnsi="Cambria Math" w:cs="Times New Roman"/>
                      <w:sz w:val="24"/>
                      <w:szCs w:val="24"/>
                    </w:rPr>
                    <m:t xml:space="preserve">  </m:t>
                  </m:r>
                </m:e>
              </m:mr>
              <m:mr>
                <m:e>
                  <m:m>
                    <m:mPr>
                      <m:mcs>
                        <m:mc>
                          <m:mcPr>
                            <m:count m:val="3"/>
                            <m:mcJc m:val="center"/>
                          </m:mcPr>
                        </m:mc>
                      </m:mcs>
                      <m:ctrlPr>
                        <w:rPr>
                          <w:rFonts w:ascii="Cambria Math" w:hAnsi="Cambria Math" w:cs="Times New Roman"/>
                          <w:i/>
                          <w:sz w:val="24"/>
                          <w:szCs w:val="24"/>
                        </w:rPr>
                      </m:ctrlPr>
                    </m:mPr>
                    <m:mr>
                      <m:e>
                        <m:r>
                          <w:rPr>
                            <w:rFonts w:ascii="Cambria Math" w:hAnsi="Cambria Math" w:cs="Times New Roman"/>
                            <w:sz w:val="24"/>
                            <w:szCs w:val="24"/>
                          </w:rPr>
                          <m:t>0.000000</m:t>
                        </m:r>
                      </m:e>
                      <m:e>
                        <m:r>
                          <m:rPr>
                            <m:sty m:val="p"/>
                          </m:rPr>
                          <w:rPr>
                            <w:rFonts w:ascii="Cambria Math" w:hAnsi="Cambria Math" w:cs="Times New Roman"/>
                            <w:sz w:val="24"/>
                            <w:szCs w:val="24"/>
                          </w:rPr>
                          <m:t>0.128210</m:t>
                        </m:r>
                      </m:e>
                      <m:e>
                        <m:r>
                          <m:rPr>
                            <m:sty m:val="p"/>
                          </m:rPr>
                          <w:rPr>
                            <w:rFonts w:ascii="Cambria Math" w:hAnsi="Cambria Math" w:cs="Times New Roman"/>
                            <w:sz w:val="24"/>
                            <w:szCs w:val="24"/>
                          </w:rPr>
                          <m:t>0.384620</m:t>
                        </m:r>
                      </m:e>
                    </m:mr>
                    <m:mr>
                      <m:e>
                        <m:r>
                          <w:rPr>
                            <w:rFonts w:ascii="Cambria Math" w:hAnsi="Cambria Math" w:cs="Times New Roman"/>
                            <w:sz w:val="24"/>
                            <w:szCs w:val="24"/>
                          </w:rPr>
                          <m:t>0.000000</m:t>
                        </m:r>
                      </m:e>
                      <m:e>
                        <m:r>
                          <m:rPr>
                            <m:sty m:val="p"/>
                          </m:rPr>
                          <w:rPr>
                            <w:rFonts w:ascii="Cambria Math" w:hAnsi="Cambria Math" w:cs="Times New Roman"/>
                            <w:sz w:val="24"/>
                            <w:szCs w:val="24"/>
                          </w:rPr>
                          <m:t>0.058824</m:t>
                        </m:r>
                      </m:e>
                      <m:e>
                        <m:r>
                          <m:rPr>
                            <m:sty m:val="p"/>
                          </m:rPr>
                          <w:rPr>
                            <w:rFonts w:ascii="Cambria Math" w:hAnsi="Cambria Math" w:cs="Times New Roman"/>
                            <w:sz w:val="24"/>
                            <w:szCs w:val="24"/>
                          </w:rPr>
                          <m:t>0.411760</m:t>
                        </m:r>
                      </m:e>
                    </m:mr>
                  </m:m>
                </m:e>
                <m:e>
                  <m:m>
                    <m:mPr>
                      <m:mcs>
                        <m:mc>
                          <m:mcPr>
                            <m:count m:val="2"/>
                            <m:mcJc m:val="center"/>
                          </m:mcPr>
                        </m:mc>
                      </m:mcs>
                      <m:ctrlPr>
                        <w:rPr>
                          <w:rFonts w:ascii="Cambria Math" w:hAnsi="Cambria Math" w:cs="Times New Roman"/>
                          <w:i/>
                          <w:sz w:val="24"/>
                          <w:szCs w:val="24"/>
                        </w:rPr>
                      </m:ctrlPr>
                    </m:mPr>
                    <m:mr>
                      <m:e>
                        <m:r>
                          <m:rPr>
                            <m:sty m:val="p"/>
                          </m:rPr>
                          <w:rPr>
                            <w:rFonts w:ascii="Cambria Math" w:hAnsi="Cambria Math" w:cs="Times New Roman"/>
                            <w:sz w:val="24"/>
                            <w:szCs w:val="24"/>
                          </w:rPr>
                          <m:t>0.410260</m:t>
                        </m:r>
                      </m:e>
                      <m:e>
                        <m:r>
                          <m:rPr>
                            <m:sty m:val="p"/>
                          </m:rPr>
                          <w:rPr>
                            <w:rFonts w:ascii="Cambria Math" w:hAnsi="Cambria Math" w:cs="Times New Roman"/>
                            <w:sz w:val="24"/>
                            <w:szCs w:val="24"/>
                          </w:rPr>
                          <m:t>0.076923</m:t>
                        </m:r>
                      </m:e>
                    </m:mr>
                    <m:mr>
                      <m:e>
                        <m:r>
                          <m:rPr>
                            <m:sty m:val="p"/>
                          </m:rPr>
                          <w:rPr>
                            <w:rFonts w:ascii="Cambria Math" w:hAnsi="Cambria Math" w:cs="Times New Roman"/>
                            <w:sz w:val="24"/>
                            <w:szCs w:val="24"/>
                          </w:rPr>
                          <m:t>0.352940</m:t>
                        </m:r>
                      </m:e>
                      <m:e>
                        <m:r>
                          <m:rPr>
                            <m:sty m:val="p"/>
                          </m:rPr>
                          <w:rPr>
                            <w:rFonts w:ascii="Cambria Math" w:hAnsi="Cambria Math" w:cs="Times New Roman"/>
                            <w:sz w:val="24"/>
                            <w:szCs w:val="24"/>
                          </w:rPr>
                          <m:t>0.176470</m:t>
                        </m:r>
                      </m:e>
                    </m:mr>
                  </m:m>
                </m:e>
              </m:mr>
            </m:m>
          </m:e>
        </m:d>
      </m:oMath>
      <w:r w:rsidR="001E46AB" w:rsidRPr="004A6A22">
        <w:rPr>
          <w:rFonts w:ascii="Times New Roman" w:eastAsiaTheme="minorEastAsia" w:hAnsi="Times New Roman" w:cs="Times New Roman"/>
          <w:sz w:val="24"/>
          <w:szCs w:val="24"/>
        </w:rPr>
        <w:t xml:space="preserve"> </w:t>
      </w:r>
      <w:r w:rsidR="007646A8" w:rsidRPr="004A6A22">
        <w:rPr>
          <w:rFonts w:ascii="Times New Roman" w:eastAsiaTheme="minorEastAsia" w:hAnsi="Times New Roman" w:cs="Times New Roman"/>
          <w:sz w:val="24"/>
          <w:szCs w:val="24"/>
        </w:rPr>
        <w:t xml:space="preserve">               (4.2.1)</w:t>
      </w:r>
    </w:p>
    <w:p w14:paraId="497F76C2" w14:textId="77777777" w:rsidR="00BD2CC5" w:rsidRDefault="00BD2CC5" w:rsidP="00B01F26">
      <w:pPr>
        <w:pStyle w:val="Bodytext20"/>
        <w:shd w:val="clear" w:color="auto" w:fill="auto"/>
        <w:spacing w:before="0" w:after="0" w:line="360" w:lineRule="auto"/>
        <w:ind w:right="-188" w:firstLine="0"/>
        <w:rPr>
          <w:rFonts w:ascii="Times New Roman" w:hAnsi="Times New Roman" w:cs="Times New Roman"/>
          <w:sz w:val="24"/>
          <w:szCs w:val="24"/>
        </w:rPr>
      </w:pPr>
    </w:p>
    <w:p w14:paraId="39FBC55F" w14:textId="77777777" w:rsidR="00FC219B" w:rsidRPr="004A6A22" w:rsidRDefault="00FC219B"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and its stationary or limiting distribution is given as</w:t>
      </w:r>
    </w:p>
    <w:p w14:paraId="0ACF9FA3" w14:textId="77777777" w:rsidR="007646A8" w:rsidRPr="004A6A22" w:rsidRDefault="007646A8" w:rsidP="00B01F26">
      <w:pPr>
        <w:pStyle w:val="Bodytext20"/>
        <w:shd w:val="clear" w:color="auto" w:fill="auto"/>
        <w:spacing w:before="0" w:after="0" w:line="360" w:lineRule="auto"/>
        <w:ind w:right="-188" w:firstLine="0"/>
        <w:rPr>
          <w:rFonts w:ascii="Times New Roman" w:hAnsi="Times New Roman" w:cs="Times New Roman"/>
          <w:sz w:val="24"/>
          <w:szCs w:val="24"/>
        </w:rPr>
      </w:pPr>
    </w:p>
    <w:p w14:paraId="5A2BE6B0" w14:textId="77777777" w:rsidR="00FC219B" w:rsidRPr="004A6A22" w:rsidRDefault="0013355F" w:rsidP="00B01F26">
      <w:pPr>
        <w:pStyle w:val="Bodytext20"/>
        <w:shd w:val="clear" w:color="auto" w:fill="auto"/>
        <w:tabs>
          <w:tab w:val="left" w:pos="7908"/>
        </w:tabs>
        <w:spacing w:before="0" w:after="0" w:line="360" w:lineRule="auto"/>
        <w:ind w:right="-188" w:firstLine="0"/>
        <w:rPr>
          <w:rFonts w:ascii="Times New Roman" w:hAnsi="Times New Roman" w:cs="Times New Roman"/>
          <w:sz w:val="24"/>
          <w:szCs w:val="24"/>
        </w:rPr>
      </w:pPr>
      <m:oMath>
        <m:m>
          <m:mPr>
            <m:mcs>
              <m:mc>
                <m:mcPr>
                  <m:count m:val="2"/>
                  <m:mcJc m:val="center"/>
                </m:mcPr>
              </m:mc>
            </m:mcs>
            <m:ctrlPr>
              <w:rPr>
                <w:rStyle w:val="Bodytext2Italic"/>
                <w:rFonts w:ascii="Cambria Math" w:eastAsiaTheme="minorHAnsi" w:hAnsi="Cambria Math"/>
                <w:i w:val="0"/>
                <w:iCs w:val="0"/>
                <w:sz w:val="24"/>
                <w:szCs w:val="24"/>
              </w:rPr>
            </m:ctrlPr>
          </m:mPr>
          <m:mr>
            <m:e>
              <m:m>
                <m:mPr>
                  <m:mcs>
                    <m:mc>
                      <m:mcPr>
                        <m:count m:val="3"/>
                        <m:mcJc m:val="center"/>
                      </m:mcPr>
                    </m:mc>
                  </m:mcs>
                  <m:ctrlPr>
                    <w:rPr>
                      <w:rStyle w:val="Bodytext2Italic"/>
                      <w:rFonts w:ascii="Cambria Math" w:eastAsiaTheme="minorHAnsi" w:hAnsi="Cambria Math"/>
                      <w:i w:val="0"/>
                      <w:iCs w:val="0"/>
                      <w:sz w:val="24"/>
                      <w:szCs w:val="24"/>
                    </w:rPr>
                  </m:ctrlPr>
                </m:mPr>
                <m:mr>
                  <m:e>
                    <m:sSub>
                      <m:sSubPr>
                        <m:ctrlPr>
                          <w:rPr>
                            <w:rStyle w:val="Bodytext2Italic"/>
                            <w:rFonts w:ascii="Cambria Math" w:eastAsiaTheme="minorHAnsi" w:hAnsi="Cambria Math"/>
                            <w:i w:val="0"/>
                            <w:iCs w:val="0"/>
                            <w:sz w:val="24"/>
                            <w:szCs w:val="24"/>
                          </w:rPr>
                        </m:ctrlPr>
                      </m:sSubPr>
                      <m:e>
                        <m:r>
                          <m:rPr>
                            <m:sty m:val="p"/>
                          </m:rPr>
                          <w:rPr>
                            <w:rStyle w:val="Bodytext2Italic"/>
                            <w:rFonts w:ascii="Cambria Math" w:eastAsiaTheme="minorHAnsi" w:hAnsi="Cambria Math"/>
                            <w:sz w:val="24"/>
                            <w:szCs w:val="24"/>
                          </w:rPr>
                          <m:t>L</m:t>
                        </m:r>
                      </m:e>
                      <m:sub>
                        <m:r>
                          <m:rPr>
                            <m:sty m:val="p"/>
                          </m:rPr>
                          <w:rPr>
                            <w:rStyle w:val="Bodytext2Italic"/>
                            <w:rFonts w:ascii="Cambria Math" w:eastAsiaTheme="minorHAnsi" w:hAnsi="Cambria Math"/>
                            <w:sz w:val="24"/>
                            <w:szCs w:val="24"/>
                          </w:rPr>
                          <m:t>1</m:t>
                        </m:r>
                      </m:sub>
                    </m:sSub>
                    <m:r>
                      <m:rPr>
                        <m:sty m:val="p"/>
                      </m:rPr>
                      <w:rPr>
                        <w:rStyle w:val="Bodytext2Italic"/>
                        <w:rFonts w:ascii="Cambria Math" w:eastAsiaTheme="minorHAnsi" w:hAnsi="Cambria Math"/>
                        <w:sz w:val="24"/>
                        <w:szCs w:val="24"/>
                      </w:rPr>
                      <m:t xml:space="preserve">=( </m:t>
                    </m:r>
                    <m:r>
                      <m:rPr>
                        <m:sty m:val="p"/>
                      </m:rPr>
                      <w:rPr>
                        <w:rFonts w:ascii="Cambria Math" w:hAnsi="Cambria Math" w:cs="Times New Roman"/>
                        <w:sz w:val="24"/>
                        <w:szCs w:val="24"/>
                      </w:rPr>
                      <m:t>0.031214</m:t>
                    </m:r>
                  </m:e>
                  <m:e>
                    <m:r>
                      <m:rPr>
                        <m:sty m:val="p"/>
                      </m:rPr>
                      <w:rPr>
                        <w:rFonts w:ascii="Cambria Math" w:hAnsi="Cambria Math" w:cs="Times New Roman"/>
                        <w:sz w:val="24"/>
                        <w:szCs w:val="24"/>
                      </w:rPr>
                      <m:t>0.138652</m:t>
                    </m:r>
                  </m:e>
                  <m:e>
                    <m:r>
                      <m:rPr>
                        <m:sty m:val="p"/>
                      </m:rPr>
                      <w:rPr>
                        <w:rFonts w:ascii="Cambria Math" w:hAnsi="Cambria Math" w:cs="Times New Roman"/>
                        <w:sz w:val="24"/>
                        <w:szCs w:val="24"/>
                      </w:rPr>
                      <m:t>0.286580</m:t>
                    </m:r>
                  </m:e>
                </m:mr>
              </m:m>
            </m:e>
            <m:e>
              <m:m>
                <m:mPr>
                  <m:mcs>
                    <m:mc>
                      <m:mcPr>
                        <m:count m:val="2"/>
                        <m:mcJc m:val="center"/>
                      </m:mcPr>
                    </m:mc>
                  </m:mcs>
                  <m:ctrlPr>
                    <w:rPr>
                      <w:rStyle w:val="Bodytext2Italic"/>
                      <w:rFonts w:ascii="Cambria Math" w:eastAsiaTheme="minorHAnsi" w:hAnsi="Cambria Math"/>
                      <w:i w:val="0"/>
                      <w:iCs w:val="0"/>
                      <w:sz w:val="24"/>
                      <w:szCs w:val="24"/>
                    </w:rPr>
                  </m:ctrlPr>
                </m:mPr>
                <m:mr>
                  <m:e>
                    <m:r>
                      <m:rPr>
                        <m:sty m:val="p"/>
                      </m:rPr>
                      <w:rPr>
                        <w:rFonts w:ascii="Cambria Math" w:hAnsi="Cambria Math" w:cs="Times New Roman"/>
                        <w:sz w:val="24"/>
                        <w:szCs w:val="24"/>
                      </w:rPr>
                      <m:t>0.375220</m:t>
                    </m:r>
                  </m:e>
                  <m:e>
                    <m:r>
                      <m:rPr>
                        <m:sty m:val="p"/>
                      </m:rPr>
                      <w:rPr>
                        <w:rFonts w:ascii="Cambria Math" w:hAnsi="Cambria Math" w:cs="Times New Roman"/>
                        <w:sz w:val="24"/>
                        <w:szCs w:val="24"/>
                      </w:rPr>
                      <m:t>0.168629)</m:t>
                    </m:r>
                  </m:e>
                </m:mr>
              </m:m>
            </m:e>
          </m:mr>
        </m:m>
      </m:oMath>
      <w:r w:rsidR="00FC219B" w:rsidRPr="004A6A22">
        <w:rPr>
          <w:rFonts w:ascii="Times New Roman" w:hAnsi="Times New Roman" w:cs="Times New Roman"/>
          <w:sz w:val="24"/>
          <w:szCs w:val="24"/>
        </w:rPr>
        <w:tab/>
        <w:t>(4.2.2)</w:t>
      </w:r>
    </w:p>
    <w:p w14:paraId="613DC9CC" w14:textId="77777777" w:rsidR="007646A8" w:rsidRPr="004A6A22" w:rsidRDefault="007646A8" w:rsidP="00B01F26">
      <w:pPr>
        <w:pStyle w:val="Bodytext20"/>
        <w:shd w:val="clear" w:color="auto" w:fill="auto"/>
        <w:tabs>
          <w:tab w:val="left" w:pos="7908"/>
        </w:tabs>
        <w:spacing w:before="0" w:after="0" w:line="360" w:lineRule="auto"/>
        <w:ind w:right="-188" w:firstLine="0"/>
        <w:rPr>
          <w:rFonts w:ascii="Times New Roman" w:hAnsi="Times New Roman" w:cs="Times New Roman"/>
          <w:sz w:val="24"/>
          <w:szCs w:val="24"/>
        </w:rPr>
      </w:pPr>
    </w:p>
    <w:p w14:paraId="1A738B7A" w14:textId="77777777" w:rsidR="00DD5648" w:rsidRPr="004A6A22" w:rsidRDefault="00DD5648" w:rsidP="00B01F26">
      <w:pPr>
        <w:pStyle w:val="Bodytext20"/>
        <w:shd w:val="clear" w:color="auto" w:fill="auto"/>
        <w:tabs>
          <w:tab w:val="left" w:pos="7908"/>
        </w:tabs>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Prediction</w:t>
      </w:r>
    </w:p>
    <w:p w14:paraId="5DBA7E2B" w14:textId="77777777" w:rsidR="00BD2CC5" w:rsidRDefault="00FC219B"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Given the init</w:t>
      </w:r>
      <w:r w:rsidR="007646A8" w:rsidRPr="004A6A22">
        <w:rPr>
          <w:rFonts w:ascii="Times New Roman" w:hAnsi="Times New Roman" w:cs="Times New Roman"/>
          <w:sz w:val="24"/>
          <w:szCs w:val="24"/>
        </w:rPr>
        <w:t>ial state vector (0,</w:t>
      </w:r>
      <w:r w:rsidR="006770EA" w:rsidRPr="004A6A22">
        <w:rPr>
          <w:rFonts w:ascii="Times New Roman" w:hAnsi="Times New Roman" w:cs="Times New Roman"/>
          <w:sz w:val="24"/>
          <w:szCs w:val="24"/>
        </w:rPr>
        <w:t xml:space="preserve"> </w:t>
      </w:r>
      <w:r w:rsidR="007646A8" w:rsidRPr="004A6A22">
        <w:rPr>
          <w:rFonts w:ascii="Times New Roman" w:hAnsi="Times New Roman" w:cs="Times New Roman"/>
          <w:sz w:val="24"/>
          <w:szCs w:val="24"/>
        </w:rPr>
        <w:t>1, 0, 0, 0) and since the 102</w:t>
      </w:r>
      <w:r w:rsidR="007646A8" w:rsidRPr="004A6A22">
        <w:rPr>
          <w:rFonts w:ascii="Times New Roman" w:hAnsi="Times New Roman" w:cs="Times New Roman"/>
          <w:sz w:val="24"/>
          <w:szCs w:val="24"/>
          <w:vertAlign w:val="superscript"/>
        </w:rPr>
        <w:t>nd</w:t>
      </w:r>
      <w:r w:rsidR="007646A8" w:rsidRPr="004A6A22">
        <w:rPr>
          <w:rFonts w:ascii="Times New Roman" w:hAnsi="Times New Roman" w:cs="Times New Roman"/>
          <w:sz w:val="24"/>
          <w:szCs w:val="24"/>
        </w:rPr>
        <w:t xml:space="preserve"> </w:t>
      </w:r>
      <w:r w:rsidRPr="004A6A22">
        <w:rPr>
          <w:rFonts w:ascii="Times New Roman" w:hAnsi="Times New Roman" w:cs="Times New Roman"/>
          <w:sz w:val="24"/>
          <w:szCs w:val="24"/>
        </w:rPr>
        <w:t>day is in state S</w:t>
      </w:r>
      <w:r w:rsidRPr="004A6A22">
        <w:rPr>
          <w:rFonts w:ascii="Times New Roman" w:hAnsi="Times New Roman" w:cs="Times New Roman"/>
          <w:sz w:val="24"/>
          <w:szCs w:val="24"/>
          <w:vertAlign w:val="subscript"/>
        </w:rPr>
        <w:t>2</w:t>
      </w:r>
      <w:r w:rsidR="00BD2CC5">
        <w:rPr>
          <w:rFonts w:ascii="Times New Roman" w:hAnsi="Times New Roman" w:cs="Times New Roman"/>
          <w:sz w:val="24"/>
          <w:szCs w:val="24"/>
        </w:rPr>
        <w:t>. W</w:t>
      </w:r>
      <w:r w:rsidR="00DD5648" w:rsidRPr="004A6A22">
        <w:rPr>
          <w:rFonts w:ascii="Times New Roman" w:hAnsi="Times New Roman" w:cs="Times New Roman"/>
          <w:sz w:val="24"/>
          <w:szCs w:val="24"/>
        </w:rPr>
        <w:t xml:space="preserve">e can </w:t>
      </w:r>
      <w:r w:rsidR="00BD2CC5">
        <w:rPr>
          <w:rFonts w:ascii="Times New Roman" w:hAnsi="Times New Roman" w:cs="Times New Roman"/>
          <w:sz w:val="24"/>
          <w:szCs w:val="24"/>
        </w:rPr>
        <w:t xml:space="preserve">also </w:t>
      </w:r>
      <w:r w:rsidR="00DD5648" w:rsidRPr="004A6A22">
        <w:rPr>
          <w:rFonts w:ascii="Times New Roman" w:hAnsi="Times New Roman" w:cs="Times New Roman"/>
          <w:sz w:val="24"/>
          <w:szCs w:val="24"/>
        </w:rPr>
        <w:t>compute</w:t>
      </w:r>
      <w:r w:rsidRPr="004A6A22">
        <w:rPr>
          <w:rFonts w:ascii="Times New Roman" w:hAnsi="Times New Roman" w:cs="Times New Roman"/>
          <w:sz w:val="24"/>
          <w:szCs w:val="24"/>
        </w:rPr>
        <w:t xml:space="preserve"> the probability vector for the 103</w:t>
      </w:r>
      <w:proofErr w:type="gramStart"/>
      <w:r w:rsidRPr="004A6A22">
        <w:rPr>
          <w:rFonts w:ascii="Times New Roman" w:hAnsi="Times New Roman" w:cs="Times New Roman"/>
          <w:sz w:val="24"/>
          <w:szCs w:val="24"/>
          <w:vertAlign w:val="superscript"/>
        </w:rPr>
        <w:t>rd</w:t>
      </w:r>
      <w:r w:rsidR="007646A8" w:rsidRPr="004A6A22">
        <w:rPr>
          <w:rFonts w:ascii="Times New Roman" w:hAnsi="Times New Roman" w:cs="Times New Roman"/>
          <w:sz w:val="24"/>
          <w:szCs w:val="24"/>
        </w:rPr>
        <w:t xml:space="preserve"> </w:t>
      </w:r>
      <w:r w:rsidRPr="004A6A22">
        <w:rPr>
          <w:rFonts w:ascii="Times New Roman" w:hAnsi="Times New Roman" w:cs="Times New Roman"/>
          <w:sz w:val="24"/>
          <w:szCs w:val="24"/>
        </w:rPr>
        <w:t xml:space="preserve"> day</w:t>
      </w:r>
      <w:proofErr w:type="gramEnd"/>
      <w:r w:rsidRPr="004A6A22">
        <w:rPr>
          <w:rFonts w:ascii="Times New Roman" w:hAnsi="Times New Roman" w:cs="Times New Roman"/>
          <w:sz w:val="24"/>
          <w:szCs w:val="24"/>
        </w:rPr>
        <w:t xml:space="preserve"> as  </w:t>
      </w:r>
    </w:p>
    <w:p w14:paraId="56870FF6" w14:textId="77777777" w:rsidR="00FC219B" w:rsidRPr="004A6A22" w:rsidRDefault="00FC219B"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(0.15385, 0.15385,</w:t>
      </w:r>
      <w:r w:rsidR="00C63654" w:rsidRPr="004A6A22">
        <w:rPr>
          <w:rFonts w:ascii="Times New Roman" w:hAnsi="Times New Roman" w:cs="Times New Roman"/>
          <w:sz w:val="24"/>
          <w:szCs w:val="24"/>
        </w:rPr>
        <w:t xml:space="preserve"> </w:t>
      </w:r>
      <w:r w:rsidRPr="004A6A22">
        <w:rPr>
          <w:rFonts w:ascii="Times New Roman" w:hAnsi="Times New Roman" w:cs="Times New Roman"/>
          <w:sz w:val="24"/>
          <w:szCs w:val="24"/>
        </w:rPr>
        <w:t>0.30769, 0.30769, 0.07692</w:t>
      </w:r>
      <w:proofErr w:type="gramStart"/>
      <w:r w:rsidRPr="004A6A22">
        <w:rPr>
          <w:rFonts w:ascii="Times New Roman" w:hAnsi="Times New Roman" w:cs="Times New Roman"/>
          <w:sz w:val="24"/>
          <w:szCs w:val="24"/>
        </w:rPr>
        <w:t>) ,</w:t>
      </w:r>
      <w:proofErr w:type="gramEnd"/>
      <w:r w:rsidRPr="004A6A22">
        <w:rPr>
          <w:rFonts w:ascii="Times New Roman" w:hAnsi="Times New Roman" w:cs="Times New Roman"/>
          <w:sz w:val="24"/>
          <w:szCs w:val="24"/>
        </w:rPr>
        <w:t xml:space="preserve"> </w:t>
      </w:r>
    </w:p>
    <w:p w14:paraId="167C3021" w14:textId="77777777" w:rsidR="00BD2CC5" w:rsidRDefault="00BD2CC5" w:rsidP="00B01F26">
      <w:pPr>
        <w:pStyle w:val="Bodytext20"/>
        <w:shd w:val="clear" w:color="auto" w:fill="auto"/>
        <w:spacing w:before="0" w:after="0" w:line="360" w:lineRule="auto"/>
        <w:ind w:right="-188" w:firstLine="0"/>
        <w:rPr>
          <w:rFonts w:ascii="Times New Roman" w:hAnsi="Times New Roman" w:cs="Times New Roman"/>
          <w:sz w:val="24"/>
          <w:szCs w:val="24"/>
        </w:rPr>
      </w:pPr>
      <w:r>
        <w:rPr>
          <w:rFonts w:ascii="Times New Roman" w:hAnsi="Times New Roman" w:cs="Times New Roman"/>
          <w:sz w:val="24"/>
          <w:szCs w:val="24"/>
        </w:rPr>
        <w:t xml:space="preserve">For </w:t>
      </w:r>
      <w:r w:rsidR="00FC219B" w:rsidRPr="004A6A22">
        <w:rPr>
          <w:rFonts w:ascii="Times New Roman" w:hAnsi="Times New Roman" w:cs="Times New Roman"/>
          <w:sz w:val="24"/>
          <w:szCs w:val="24"/>
        </w:rPr>
        <w:t>the 104</w:t>
      </w:r>
      <w:proofErr w:type="gramStart"/>
      <w:r w:rsidR="00FC219B" w:rsidRPr="004A6A22">
        <w:rPr>
          <w:rFonts w:ascii="Times New Roman" w:hAnsi="Times New Roman" w:cs="Times New Roman"/>
          <w:sz w:val="24"/>
          <w:szCs w:val="24"/>
          <w:vertAlign w:val="superscript"/>
        </w:rPr>
        <w:t>th</w:t>
      </w:r>
      <w:r w:rsidR="007646A8" w:rsidRPr="004A6A22">
        <w:rPr>
          <w:rFonts w:ascii="Times New Roman" w:hAnsi="Times New Roman" w:cs="Times New Roman"/>
          <w:sz w:val="24"/>
          <w:szCs w:val="24"/>
        </w:rPr>
        <w:t xml:space="preserve"> </w:t>
      </w:r>
      <w:r w:rsidR="00184481" w:rsidRPr="004A6A22">
        <w:rPr>
          <w:rFonts w:ascii="Times New Roman" w:hAnsi="Times New Roman" w:cs="Times New Roman"/>
          <w:sz w:val="24"/>
          <w:szCs w:val="24"/>
        </w:rPr>
        <w:t xml:space="preserve"> day</w:t>
      </w:r>
      <w:proofErr w:type="gramEnd"/>
      <w:r w:rsidR="00184481" w:rsidRPr="004A6A22">
        <w:rPr>
          <w:rFonts w:ascii="Times New Roman" w:hAnsi="Times New Roman" w:cs="Times New Roman"/>
          <w:sz w:val="24"/>
          <w:szCs w:val="24"/>
        </w:rPr>
        <w:t xml:space="preserve"> as  </w:t>
      </w:r>
    </w:p>
    <w:p w14:paraId="354F1AB6" w14:textId="77777777" w:rsidR="00FC219B" w:rsidRPr="004A6A22" w:rsidRDefault="00184481"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(0.03428</w:t>
      </w:r>
      <w:r w:rsidR="00FC219B" w:rsidRPr="004A6A22">
        <w:rPr>
          <w:rFonts w:ascii="Times New Roman" w:hAnsi="Times New Roman" w:cs="Times New Roman"/>
          <w:sz w:val="24"/>
          <w:szCs w:val="24"/>
        </w:rPr>
        <w:t>, 0.1313</w:t>
      </w:r>
      <w:r w:rsidRPr="004A6A22">
        <w:rPr>
          <w:rFonts w:ascii="Times New Roman" w:hAnsi="Times New Roman" w:cs="Times New Roman"/>
          <w:sz w:val="24"/>
          <w:szCs w:val="24"/>
        </w:rPr>
        <w:t>0</w:t>
      </w:r>
      <w:r w:rsidR="00FC219B" w:rsidRPr="004A6A22">
        <w:rPr>
          <w:rFonts w:ascii="Times New Roman" w:hAnsi="Times New Roman" w:cs="Times New Roman"/>
          <w:sz w:val="24"/>
          <w:szCs w:val="24"/>
        </w:rPr>
        <w:t>,</w:t>
      </w:r>
      <w:r w:rsidR="00C63654" w:rsidRPr="004A6A22">
        <w:rPr>
          <w:rFonts w:ascii="Times New Roman" w:hAnsi="Times New Roman" w:cs="Times New Roman"/>
          <w:sz w:val="24"/>
          <w:szCs w:val="24"/>
        </w:rPr>
        <w:t xml:space="preserve"> </w:t>
      </w:r>
      <w:r w:rsidR="00FC219B" w:rsidRPr="004A6A22">
        <w:rPr>
          <w:rFonts w:ascii="Times New Roman" w:hAnsi="Times New Roman" w:cs="Times New Roman"/>
          <w:sz w:val="24"/>
          <w:szCs w:val="24"/>
        </w:rPr>
        <w:t xml:space="preserve">0.26986, 0.36871, 0.19585) </w:t>
      </w:r>
    </w:p>
    <w:p w14:paraId="36C07EDA" w14:textId="77777777" w:rsidR="00FC219B" w:rsidRPr="004A6A22" w:rsidRDefault="00FC219B"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and for the 105</w:t>
      </w:r>
      <w:proofErr w:type="gramStart"/>
      <w:r w:rsidRPr="004A6A22">
        <w:rPr>
          <w:rFonts w:ascii="Times New Roman" w:hAnsi="Times New Roman" w:cs="Times New Roman"/>
          <w:sz w:val="24"/>
          <w:szCs w:val="24"/>
          <w:vertAlign w:val="superscript"/>
        </w:rPr>
        <w:t>th</w:t>
      </w:r>
      <w:r w:rsidR="007646A8" w:rsidRPr="004A6A22">
        <w:rPr>
          <w:rFonts w:ascii="Times New Roman" w:hAnsi="Times New Roman" w:cs="Times New Roman"/>
          <w:sz w:val="24"/>
          <w:szCs w:val="24"/>
        </w:rPr>
        <w:t xml:space="preserve"> </w:t>
      </w:r>
      <w:r w:rsidR="003F0389" w:rsidRPr="004A6A22">
        <w:rPr>
          <w:rFonts w:ascii="Times New Roman" w:hAnsi="Times New Roman" w:cs="Times New Roman"/>
          <w:sz w:val="24"/>
          <w:szCs w:val="24"/>
        </w:rPr>
        <w:t xml:space="preserve"> day</w:t>
      </w:r>
      <w:proofErr w:type="gramEnd"/>
      <w:r w:rsidR="003F0389" w:rsidRPr="004A6A22">
        <w:rPr>
          <w:rFonts w:ascii="Times New Roman" w:hAnsi="Times New Roman" w:cs="Times New Roman"/>
          <w:sz w:val="24"/>
          <w:szCs w:val="24"/>
        </w:rPr>
        <w:t xml:space="preserve"> as  (0.02951</w:t>
      </w:r>
      <w:r w:rsidRPr="004A6A22">
        <w:rPr>
          <w:rFonts w:ascii="Times New Roman" w:hAnsi="Times New Roman" w:cs="Times New Roman"/>
          <w:sz w:val="24"/>
          <w:szCs w:val="24"/>
        </w:rPr>
        <w:t>, 0.13482, 0.29289, 0.37458, 0.1682</w:t>
      </w:r>
      <w:r w:rsidR="003F0389" w:rsidRPr="004A6A22">
        <w:rPr>
          <w:rFonts w:ascii="Times New Roman" w:hAnsi="Times New Roman" w:cs="Times New Roman"/>
          <w:sz w:val="24"/>
          <w:szCs w:val="24"/>
        </w:rPr>
        <w:t>0</w:t>
      </w:r>
      <w:r w:rsidRPr="004A6A22">
        <w:rPr>
          <w:rFonts w:ascii="Times New Roman" w:hAnsi="Times New Roman" w:cs="Times New Roman"/>
          <w:sz w:val="24"/>
          <w:szCs w:val="24"/>
        </w:rPr>
        <w:t>)</w:t>
      </w:r>
      <w:r w:rsidR="00BD2CC5">
        <w:rPr>
          <w:rFonts w:ascii="Times New Roman" w:hAnsi="Times New Roman" w:cs="Times New Roman"/>
          <w:sz w:val="24"/>
          <w:szCs w:val="24"/>
        </w:rPr>
        <w:t>.</w:t>
      </w:r>
    </w:p>
    <w:p w14:paraId="11CF36A8" w14:textId="77777777" w:rsidR="00FC219B" w:rsidRPr="004A6A22" w:rsidRDefault="00E068B7" w:rsidP="00B01F26">
      <w:pPr>
        <w:pStyle w:val="Heading21"/>
        <w:keepNext/>
        <w:keepLines/>
        <w:shd w:val="clear" w:color="auto" w:fill="auto"/>
        <w:tabs>
          <w:tab w:val="left" w:pos="791"/>
        </w:tabs>
        <w:spacing w:before="0" w:after="0" w:line="360" w:lineRule="auto"/>
        <w:ind w:left="0" w:right="-188" w:firstLine="0"/>
        <w:rPr>
          <w:sz w:val="24"/>
          <w:szCs w:val="24"/>
        </w:rPr>
      </w:pPr>
      <w:bookmarkStart w:id="3" w:name="bookmark41"/>
      <w:r>
        <w:rPr>
          <w:sz w:val="24"/>
          <w:szCs w:val="24"/>
        </w:rPr>
        <w:lastRenderedPageBreak/>
        <w:t xml:space="preserve">4.2 </w:t>
      </w:r>
      <w:r w:rsidR="00FC219B" w:rsidRPr="004A6A22">
        <w:rPr>
          <w:sz w:val="24"/>
          <w:szCs w:val="24"/>
        </w:rPr>
        <w:t>Markov Chain Model S &amp; P 500 Index</w:t>
      </w:r>
      <w:bookmarkEnd w:id="3"/>
    </w:p>
    <w:p w14:paraId="55708D1E" w14:textId="77777777" w:rsidR="005D13D2" w:rsidRPr="004A6A22" w:rsidRDefault="0047578C" w:rsidP="005D13D2">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From t</w:t>
      </w:r>
      <w:r w:rsidR="005D13D2" w:rsidRPr="004A6A22">
        <w:rPr>
          <w:rFonts w:ascii="Times New Roman" w:hAnsi="Times New Roman" w:cs="Times New Roman"/>
          <w:sz w:val="24"/>
          <w:szCs w:val="24"/>
        </w:rPr>
        <w:t xml:space="preserve">he </w:t>
      </w:r>
      <w:r w:rsidRPr="004A6A22">
        <w:rPr>
          <w:rFonts w:ascii="Times New Roman" w:hAnsi="Times New Roman" w:cs="Times New Roman"/>
          <w:sz w:val="24"/>
          <w:szCs w:val="24"/>
        </w:rPr>
        <w:t xml:space="preserve">rounded </w:t>
      </w:r>
      <w:r w:rsidR="005D13D2" w:rsidRPr="004A6A22">
        <w:rPr>
          <w:rFonts w:ascii="Times New Roman" w:hAnsi="Times New Roman" w:cs="Times New Roman"/>
          <w:sz w:val="24"/>
          <w:szCs w:val="24"/>
        </w:rPr>
        <w:t>daily closing prices</w:t>
      </w:r>
      <w:r w:rsidRPr="004A6A22">
        <w:rPr>
          <w:rFonts w:ascii="Times New Roman" w:hAnsi="Times New Roman" w:cs="Times New Roman"/>
          <w:sz w:val="24"/>
          <w:szCs w:val="24"/>
        </w:rPr>
        <w:t>, t</w:t>
      </w:r>
      <w:r w:rsidR="005D13D2" w:rsidRPr="004A6A22">
        <w:rPr>
          <w:rFonts w:ascii="Times New Roman" w:hAnsi="Times New Roman" w:cs="Times New Roman"/>
          <w:sz w:val="24"/>
          <w:szCs w:val="24"/>
        </w:rPr>
        <w:t>he</w:t>
      </w:r>
      <w:r w:rsidRPr="004A6A22">
        <w:rPr>
          <w:rFonts w:ascii="Times New Roman" w:hAnsi="Times New Roman" w:cs="Times New Roman"/>
          <w:sz w:val="24"/>
          <w:szCs w:val="24"/>
        </w:rPr>
        <w:t xml:space="preserve"> differences between</w:t>
      </w:r>
      <w:r w:rsidR="005D13D2" w:rsidRPr="004A6A22">
        <w:rPr>
          <w:rFonts w:ascii="Times New Roman" w:hAnsi="Times New Roman" w:cs="Times New Roman"/>
          <w:sz w:val="24"/>
          <w:szCs w:val="24"/>
        </w:rPr>
        <w:t xml:space="preserve"> successive days were obtained as follows:</w:t>
      </w:r>
    </w:p>
    <w:p w14:paraId="59E299AE" w14:textId="77777777" w:rsidR="005D13D2" w:rsidRPr="004A6A22" w:rsidRDefault="005D13D2" w:rsidP="005D13D2">
      <w:pPr>
        <w:pStyle w:val="Bodytext20"/>
        <w:shd w:val="clear" w:color="auto" w:fill="auto"/>
        <w:spacing w:before="0" w:after="0" w:line="360" w:lineRule="auto"/>
        <w:ind w:right="-188" w:firstLine="0"/>
        <w:rPr>
          <w:rFonts w:ascii="Times New Roman" w:eastAsiaTheme="minorEastAsia" w:hAnsi="Times New Roman" w:cs="Times New Roman"/>
          <w:sz w:val="24"/>
          <w:szCs w:val="24"/>
        </w:rPr>
      </w:pPr>
      <m:oMath>
        <m:r>
          <w:rPr>
            <w:rFonts w:ascii="Cambria Math" w:hAnsi="Cambria Math" w:cs="Times New Roman"/>
            <w:sz w:val="24"/>
            <w:szCs w:val="24"/>
          </w:rPr>
          <m:t xml:space="preserve">Let </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k+1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oMath>
      <w:r w:rsidRPr="004A6A22">
        <w:rPr>
          <w:rFonts w:ascii="Times New Roman" w:eastAsiaTheme="minorEastAsia" w:hAnsi="Times New Roman" w:cs="Times New Roman"/>
          <w:sz w:val="24"/>
          <w:szCs w:val="24"/>
        </w:rPr>
        <w:t xml:space="preserve"> , where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oMath>
      <w:r w:rsidRPr="004A6A22">
        <w:rPr>
          <w:rFonts w:ascii="Times New Roman" w:eastAsiaTheme="minorEastAsia" w:hAnsi="Times New Roman" w:cs="Times New Roman"/>
          <w:sz w:val="24"/>
          <w:szCs w:val="24"/>
        </w:rPr>
        <w:t xml:space="preserve"> is the stock price for the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k</m:t>
            </m:r>
          </m:e>
          <m:sup>
            <m:r>
              <w:rPr>
                <w:rFonts w:ascii="Cambria Math" w:eastAsiaTheme="minorEastAsia" w:hAnsi="Cambria Math" w:cs="Times New Roman"/>
                <w:sz w:val="24"/>
                <w:szCs w:val="24"/>
              </w:rPr>
              <m:t>th</m:t>
            </m:r>
          </m:sup>
        </m:sSup>
      </m:oMath>
      <w:r w:rsidRPr="004A6A22">
        <w:rPr>
          <w:rFonts w:ascii="Times New Roman" w:eastAsiaTheme="minorEastAsia" w:hAnsi="Times New Roman" w:cs="Times New Roman"/>
          <w:sz w:val="24"/>
          <w:szCs w:val="24"/>
        </w:rPr>
        <w:t xml:space="preserve"> trading day,  </w:t>
      </w:r>
      <m:oMath>
        <m:r>
          <w:rPr>
            <w:rFonts w:ascii="Cambria Math" w:eastAsiaTheme="minorEastAsia" w:hAnsi="Cambria Math" w:cs="Times New Roman"/>
            <w:sz w:val="24"/>
            <w:szCs w:val="24"/>
          </w:rPr>
          <m:t>k=1, 2, 3, …, 101</m:t>
        </m:r>
        <m:r>
          <w:rPr>
            <w:rFonts w:ascii="Cambria Math" w:hAnsi="Cambria Math" w:cs="Times New Roman"/>
            <w:sz w:val="24"/>
            <w:szCs w:val="24"/>
          </w:rPr>
          <m:t>.</m:t>
        </m:r>
      </m:oMath>
    </w:p>
    <w:p w14:paraId="652E839F" w14:textId="77777777" w:rsidR="005D13D2" w:rsidRPr="004A6A22" w:rsidRDefault="005D13D2" w:rsidP="005D13D2">
      <w:pPr>
        <w:pStyle w:val="TOC1"/>
        <w:shd w:val="clear" w:color="auto" w:fill="auto"/>
        <w:spacing w:before="0" w:line="360" w:lineRule="auto"/>
        <w:ind w:right="-188"/>
        <w:rPr>
          <w:rFonts w:ascii="Times New Roman" w:hAnsi="Times New Roman" w:cs="Times New Roman"/>
          <w:sz w:val="24"/>
          <w:szCs w:val="24"/>
        </w:rPr>
      </w:pPr>
    </w:p>
    <w:p w14:paraId="447C5BAE" w14:textId="77777777" w:rsidR="005D13D2" w:rsidRPr="004A6A22" w:rsidRDefault="005D13D2" w:rsidP="005D13D2">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 xml:space="preserve">Define the states of the system as follows: </w:t>
      </w:r>
    </w:p>
    <w:p w14:paraId="71D5F1C8" w14:textId="77777777" w:rsidR="005D13D2" w:rsidRPr="004A6A22" w:rsidRDefault="005D13D2" w:rsidP="005D13D2">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 xml:space="preserve">The system is said to be in </w:t>
      </w:r>
    </w:p>
    <w:p w14:paraId="37A9821D" w14:textId="77777777" w:rsidR="005D13D2" w:rsidRPr="004A6A22" w:rsidRDefault="005D13D2" w:rsidP="005D13D2">
      <w:pPr>
        <w:pStyle w:val="Bodytext20"/>
        <w:numPr>
          <w:ilvl w:val="0"/>
          <w:numId w:val="7"/>
        </w:numPr>
        <w:shd w:val="clear" w:color="auto" w:fill="auto"/>
        <w:spacing w:before="0" w:after="0" w:line="360" w:lineRule="auto"/>
        <w:ind w:right="-188"/>
        <w:rPr>
          <w:rFonts w:ascii="Times New Roman" w:eastAsiaTheme="minorEastAsia" w:hAnsi="Times New Roman" w:cs="Times New Roman"/>
          <w:sz w:val="24"/>
          <w:szCs w:val="24"/>
        </w:rPr>
      </w:pPr>
      <m:oMath>
        <m:r>
          <w:rPr>
            <w:rFonts w:ascii="Cambria Math" w:hAnsi="Cambria Math" w:cs="Times New Roman"/>
            <w:sz w:val="24"/>
            <w:szCs w:val="24"/>
          </w:rPr>
          <m:t xml:space="preserve">State 1 if </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r>
          <w:rPr>
            <w:rFonts w:ascii="Cambria Math" w:hAnsi="Cambria Math" w:cs="Times New Roman"/>
            <w:sz w:val="24"/>
            <w:szCs w:val="24"/>
          </w:rPr>
          <m:t>≤-100</m:t>
        </m:r>
      </m:oMath>
    </w:p>
    <w:p w14:paraId="7CF16122" w14:textId="77777777" w:rsidR="005D13D2" w:rsidRPr="004A6A22" w:rsidRDefault="005D13D2" w:rsidP="005D13D2">
      <w:pPr>
        <w:pStyle w:val="Bodytext20"/>
        <w:numPr>
          <w:ilvl w:val="0"/>
          <w:numId w:val="7"/>
        </w:numPr>
        <w:shd w:val="clear" w:color="auto" w:fill="auto"/>
        <w:spacing w:before="0" w:after="0" w:line="360" w:lineRule="auto"/>
        <w:ind w:right="-188"/>
        <w:rPr>
          <w:rFonts w:ascii="Times New Roman" w:hAnsi="Times New Roman" w:cs="Times New Roman"/>
          <w:sz w:val="24"/>
          <w:szCs w:val="24"/>
        </w:rPr>
      </w:pPr>
      <m:oMath>
        <m:r>
          <w:rPr>
            <w:rFonts w:ascii="Cambria Math" w:hAnsi="Cambria Math" w:cs="Times New Roman"/>
            <w:sz w:val="24"/>
            <w:szCs w:val="24"/>
          </w:rPr>
          <m:t>State 2 if-100&lt;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r>
          <w:rPr>
            <w:rFonts w:ascii="Cambria Math" w:hAnsi="Cambria Math" w:cs="Times New Roman"/>
            <w:sz w:val="24"/>
            <w:szCs w:val="24"/>
          </w:rPr>
          <m:t>≤-50</m:t>
        </m:r>
      </m:oMath>
    </w:p>
    <w:p w14:paraId="532843F2" w14:textId="77777777" w:rsidR="005D13D2" w:rsidRPr="004A6A22" w:rsidRDefault="005D13D2" w:rsidP="005D13D2">
      <w:pPr>
        <w:pStyle w:val="Bodytext20"/>
        <w:numPr>
          <w:ilvl w:val="0"/>
          <w:numId w:val="7"/>
        </w:numPr>
        <w:shd w:val="clear" w:color="auto" w:fill="auto"/>
        <w:spacing w:before="0" w:after="0" w:line="360" w:lineRule="auto"/>
        <w:ind w:right="-188"/>
        <w:rPr>
          <w:rFonts w:ascii="Times New Roman" w:hAnsi="Times New Roman" w:cs="Times New Roman"/>
          <w:sz w:val="24"/>
          <w:szCs w:val="24"/>
        </w:rPr>
      </w:pPr>
      <m:oMath>
        <m:r>
          <w:rPr>
            <w:rFonts w:ascii="Cambria Math" w:hAnsi="Cambria Math" w:cs="Times New Roman"/>
            <w:sz w:val="24"/>
            <w:szCs w:val="24"/>
          </w:rPr>
          <m:t>State 3 if-50&lt;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r>
          <w:rPr>
            <w:rFonts w:ascii="Cambria Math" w:hAnsi="Cambria Math" w:cs="Times New Roman"/>
            <w:sz w:val="24"/>
            <w:szCs w:val="24"/>
          </w:rPr>
          <m:t>&lt;0</m:t>
        </m:r>
      </m:oMath>
    </w:p>
    <w:p w14:paraId="4AC378A6" w14:textId="77777777" w:rsidR="005D13D2" w:rsidRPr="004A6A22" w:rsidRDefault="005D13D2" w:rsidP="005D13D2">
      <w:pPr>
        <w:pStyle w:val="Bodytext20"/>
        <w:numPr>
          <w:ilvl w:val="0"/>
          <w:numId w:val="7"/>
        </w:numPr>
        <w:shd w:val="clear" w:color="auto" w:fill="auto"/>
        <w:spacing w:before="0" w:after="0" w:line="360" w:lineRule="auto"/>
        <w:ind w:right="-188"/>
        <w:rPr>
          <w:rFonts w:ascii="Times New Roman" w:hAnsi="Times New Roman" w:cs="Times New Roman"/>
          <w:sz w:val="24"/>
          <w:szCs w:val="24"/>
        </w:rPr>
      </w:pPr>
      <m:oMath>
        <m:r>
          <w:rPr>
            <w:rFonts w:ascii="Cambria Math" w:hAnsi="Cambria Math" w:cs="Times New Roman"/>
            <w:sz w:val="24"/>
            <w:szCs w:val="24"/>
          </w:rPr>
          <m:t>State 4 if 0≤</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r>
          <w:rPr>
            <w:rFonts w:ascii="Cambria Math" w:hAnsi="Cambria Math" w:cs="Times New Roman"/>
            <w:sz w:val="24"/>
            <w:szCs w:val="24"/>
          </w:rPr>
          <m:t>&lt;50</m:t>
        </m:r>
      </m:oMath>
    </w:p>
    <w:p w14:paraId="47F85B0F" w14:textId="77777777" w:rsidR="005D13D2" w:rsidRPr="004A6A22" w:rsidRDefault="005D13D2" w:rsidP="005D13D2">
      <w:pPr>
        <w:pStyle w:val="Bodytext20"/>
        <w:numPr>
          <w:ilvl w:val="0"/>
          <w:numId w:val="7"/>
        </w:numPr>
        <w:shd w:val="clear" w:color="auto" w:fill="auto"/>
        <w:spacing w:before="0" w:after="0" w:line="360" w:lineRule="auto"/>
        <w:ind w:right="-188"/>
        <w:rPr>
          <w:rFonts w:ascii="Times New Roman" w:hAnsi="Times New Roman" w:cs="Times New Roman"/>
          <w:sz w:val="24"/>
          <w:szCs w:val="24"/>
        </w:rPr>
      </w:pPr>
      <m:oMath>
        <m:r>
          <w:rPr>
            <w:rFonts w:ascii="Cambria Math" w:hAnsi="Cambria Math" w:cs="Times New Roman"/>
            <w:sz w:val="24"/>
            <w:szCs w:val="24"/>
          </w:rPr>
          <m:t xml:space="preserve">State 5  if </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r>
          <w:rPr>
            <w:rFonts w:ascii="Cambria Math" w:hAnsi="Cambria Math" w:cs="Times New Roman"/>
            <w:sz w:val="24"/>
            <w:szCs w:val="24"/>
          </w:rPr>
          <m:t>&gt;50</m:t>
        </m:r>
      </m:oMath>
    </w:p>
    <w:p w14:paraId="1DCA37BA" w14:textId="77777777" w:rsidR="00FC219B" w:rsidRPr="004A6A22" w:rsidRDefault="0047578C" w:rsidP="00B01F26">
      <w:pPr>
        <w:pStyle w:val="Bodytext20"/>
        <w:shd w:val="clear" w:color="auto" w:fill="auto"/>
        <w:tabs>
          <w:tab w:val="left" w:pos="3695"/>
        </w:tabs>
        <w:spacing w:before="0" w:after="0" w:line="360" w:lineRule="auto"/>
        <w:ind w:right="-188" w:firstLine="0"/>
        <w:rPr>
          <w:rFonts w:ascii="Times New Roman" w:eastAsiaTheme="minorEastAsia" w:hAnsi="Times New Roman" w:cs="Times New Roman"/>
          <w:sz w:val="24"/>
          <w:szCs w:val="24"/>
        </w:rPr>
      </w:pPr>
      <w:r w:rsidRPr="004A6A22">
        <w:rPr>
          <w:rFonts w:ascii="Times New Roman" w:eastAsiaTheme="minorEastAsia" w:hAnsi="Times New Roman" w:cs="Times New Roman"/>
          <w:sz w:val="24"/>
          <w:szCs w:val="24"/>
        </w:rPr>
        <w:t xml:space="preserve">These were adopted </w:t>
      </w:r>
      <w:r w:rsidR="00FC219B" w:rsidRPr="004A6A22">
        <w:rPr>
          <w:rFonts w:ascii="Times New Roman" w:eastAsiaTheme="minorEastAsia" w:hAnsi="Times New Roman" w:cs="Times New Roman"/>
          <w:sz w:val="24"/>
          <w:szCs w:val="24"/>
        </w:rPr>
        <w:t>to obtain the</w:t>
      </w:r>
      <w:r w:rsidR="005D13D2" w:rsidRPr="004A6A22">
        <w:rPr>
          <w:rFonts w:ascii="Times New Roman" w:eastAsiaTheme="minorEastAsia" w:hAnsi="Times New Roman" w:cs="Times New Roman"/>
          <w:sz w:val="24"/>
          <w:szCs w:val="24"/>
        </w:rPr>
        <w:t xml:space="preserve"> time series plot</w:t>
      </w:r>
      <w:r w:rsidRPr="004A6A22">
        <w:rPr>
          <w:rFonts w:ascii="Times New Roman" w:eastAsiaTheme="minorEastAsia" w:hAnsi="Times New Roman" w:cs="Times New Roman"/>
          <w:sz w:val="24"/>
          <w:szCs w:val="24"/>
        </w:rPr>
        <w:t>s</w:t>
      </w:r>
      <w:r w:rsidR="005D13D2" w:rsidRPr="004A6A22">
        <w:rPr>
          <w:rFonts w:ascii="Times New Roman" w:eastAsiaTheme="minorEastAsia" w:hAnsi="Times New Roman" w:cs="Times New Roman"/>
          <w:sz w:val="24"/>
          <w:szCs w:val="24"/>
        </w:rPr>
        <w:t xml:space="preserve"> presented in Figures 3 and </w:t>
      </w:r>
      <w:r w:rsidR="00FC219B" w:rsidRPr="004A6A22">
        <w:rPr>
          <w:rFonts w:ascii="Times New Roman" w:eastAsiaTheme="minorEastAsia" w:hAnsi="Times New Roman" w:cs="Times New Roman"/>
          <w:sz w:val="24"/>
          <w:szCs w:val="24"/>
        </w:rPr>
        <w:t>4, as well as the transition probability matrix and the steady state distribution.</w:t>
      </w:r>
    </w:p>
    <w:p w14:paraId="71C895E9" w14:textId="77777777" w:rsidR="00FC219B" w:rsidRDefault="00FC219B" w:rsidP="00B01F26">
      <w:pPr>
        <w:pStyle w:val="Bodytext20"/>
        <w:shd w:val="clear" w:color="auto" w:fill="auto"/>
        <w:spacing w:before="0" w:after="0" w:line="360" w:lineRule="auto"/>
        <w:ind w:right="-188" w:firstLine="0"/>
        <w:rPr>
          <w:rFonts w:ascii="Times New Roman" w:hAnsi="Times New Roman" w:cs="Times New Roman"/>
          <w:sz w:val="24"/>
          <w:szCs w:val="24"/>
        </w:rPr>
      </w:pPr>
    </w:p>
    <w:p w14:paraId="372C0674" w14:textId="77777777" w:rsidR="00C77775" w:rsidRDefault="00C77775" w:rsidP="00B01F26">
      <w:pPr>
        <w:pStyle w:val="Bodytext20"/>
        <w:shd w:val="clear" w:color="auto" w:fill="auto"/>
        <w:spacing w:before="0" w:after="0" w:line="360" w:lineRule="auto"/>
        <w:ind w:right="-188" w:firstLine="0"/>
        <w:rPr>
          <w:rFonts w:ascii="Times New Roman" w:hAnsi="Times New Roman" w:cs="Times New Roman"/>
          <w:sz w:val="24"/>
          <w:szCs w:val="24"/>
        </w:rPr>
      </w:pPr>
    </w:p>
    <w:p w14:paraId="2F005EE4" w14:textId="77777777" w:rsidR="00C77775" w:rsidRDefault="00C77775"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noProof/>
          <w:sz w:val="24"/>
          <w:szCs w:val="24"/>
        </w:rPr>
        <w:drawing>
          <wp:inline distT="0" distB="0" distL="0" distR="0" wp14:anchorId="6530F28B" wp14:editId="21D598F0">
            <wp:extent cx="5727700" cy="2303363"/>
            <wp:effectExtent l="0" t="0" r="0" b="0"/>
            <wp:docPr id="5" name="Picture 5" descr="C:\Users\IGABARI 1\Desktop\MARKOV CHAIN MODELS\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GABARI 1\Desktop\MARKOV CHAIN MODELS\media\image3.jpeg"/>
                    <pic:cNvPicPr>
                      <a:picLocks noChangeAspect="1" noChangeArrowheads="1"/>
                    </pic:cNvPicPr>
                  </pic:nvPicPr>
                  <pic:blipFill>
                    <a:blip r:embed="rId9"/>
                    <a:srcRect/>
                    <a:stretch>
                      <a:fillRect/>
                    </a:stretch>
                  </pic:blipFill>
                  <pic:spPr bwMode="auto">
                    <a:xfrm>
                      <a:off x="0" y="0"/>
                      <a:ext cx="5727700" cy="2303363"/>
                    </a:xfrm>
                    <a:prstGeom prst="rect">
                      <a:avLst/>
                    </a:prstGeom>
                    <a:noFill/>
                    <a:ln w="9525">
                      <a:noFill/>
                      <a:miter lim="800000"/>
                      <a:headEnd/>
                      <a:tailEnd/>
                    </a:ln>
                  </pic:spPr>
                </pic:pic>
              </a:graphicData>
            </a:graphic>
          </wp:inline>
        </w:drawing>
      </w:r>
    </w:p>
    <w:p w14:paraId="3C4526FF" w14:textId="2C531561" w:rsidR="00C77775" w:rsidRDefault="00C77775" w:rsidP="00B01F26">
      <w:pPr>
        <w:pStyle w:val="Bodytext20"/>
        <w:shd w:val="clear" w:color="auto" w:fill="auto"/>
        <w:spacing w:before="0" w:after="0" w:line="360" w:lineRule="auto"/>
        <w:ind w:right="-188" w:firstLine="0"/>
        <w:rPr>
          <w:rFonts w:ascii="Times New Roman" w:hAnsi="Times New Roman" w:cs="Times New Roman"/>
          <w:sz w:val="24"/>
          <w:szCs w:val="24"/>
        </w:rPr>
      </w:pPr>
      <w:r>
        <w:rPr>
          <w:rStyle w:val="Bodytext2115pt"/>
          <w:rFonts w:eastAsiaTheme="minorHAnsi"/>
          <w:sz w:val="24"/>
          <w:szCs w:val="24"/>
        </w:rPr>
        <w:t>F</w:t>
      </w:r>
      <w:r w:rsidRPr="004A6A22">
        <w:rPr>
          <w:rStyle w:val="Bodytext2115pt"/>
          <w:rFonts w:eastAsiaTheme="minorHAnsi"/>
          <w:sz w:val="24"/>
          <w:szCs w:val="24"/>
        </w:rPr>
        <w:t xml:space="preserve">igure </w:t>
      </w:r>
      <w:r w:rsidR="00F33930">
        <w:rPr>
          <w:rStyle w:val="Bodytext2115pt"/>
          <w:rFonts w:eastAsiaTheme="minorHAnsi"/>
          <w:sz w:val="24"/>
          <w:szCs w:val="24"/>
        </w:rPr>
        <w:t>3</w:t>
      </w:r>
      <w:r w:rsidRPr="004A6A22">
        <w:rPr>
          <w:rStyle w:val="Bodytext2115pt"/>
          <w:rFonts w:eastAsiaTheme="minorHAnsi"/>
          <w:sz w:val="24"/>
          <w:szCs w:val="24"/>
        </w:rPr>
        <w:t xml:space="preserve">: </w:t>
      </w:r>
      <w:r w:rsidRPr="004A6A22">
        <w:rPr>
          <w:rFonts w:ascii="Times New Roman" w:hAnsi="Times New Roman" w:cs="Times New Roman"/>
          <w:sz w:val="24"/>
          <w:szCs w:val="24"/>
        </w:rPr>
        <w:t>Chart of the daily S&amp;P 500 stock index, using a candle stick chart patter</w:t>
      </w:r>
      <w:r>
        <w:rPr>
          <w:rFonts w:ascii="Times New Roman" w:hAnsi="Times New Roman" w:cs="Times New Roman"/>
          <w:sz w:val="24"/>
          <w:szCs w:val="24"/>
        </w:rPr>
        <w:t>n</w:t>
      </w:r>
    </w:p>
    <w:p w14:paraId="43F5DA21" w14:textId="77777777" w:rsidR="005D13D2" w:rsidRPr="004A6A22" w:rsidRDefault="005D13D2" w:rsidP="00B01F26">
      <w:pPr>
        <w:pStyle w:val="Bodytext20"/>
        <w:shd w:val="clear" w:color="auto" w:fill="auto"/>
        <w:spacing w:before="0" w:after="0" w:line="360" w:lineRule="auto"/>
        <w:ind w:right="-188" w:firstLine="0"/>
        <w:rPr>
          <w:rFonts w:ascii="Times New Roman" w:hAnsi="Times New Roman" w:cs="Times New Roman"/>
          <w:sz w:val="24"/>
          <w:szCs w:val="24"/>
        </w:rPr>
      </w:pPr>
    </w:p>
    <w:p w14:paraId="49BE077E" w14:textId="77777777" w:rsidR="005D13D2" w:rsidRPr="004A6A22" w:rsidRDefault="005D13D2"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noProof/>
          <w:sz w:val="24"/>
          <w:szCs w:val="24"/>
        </w:rPr>
        <w:lastRenderedPageBreak/>
        <w:drawing>
          <wp:inline distT="0" distB="0" distL="0" distR="0" wp14:anchorId="1A58EBE2" wp14:editId="43910637">
            <wp:extent cx="5727700" cy="3174521"/>
            <wp:effectExtent l="0" t="0" r="6350" b="6985"/>
            <wp:docPr id="10" name="Picture 4" descr="C:\Users\IGABARI 1\Desktop\MARKOV CHAIN MODELS\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GABARI 1\Desktop\MARKOV CHAIN MODELS\media\image4.jpeg"/>
                    <pic:cNvPicPr>
                      <a:picLocks noChangeAspect="1" noChangeArrowheads="1"/>
                    </pic:cNvPicPr>
                  </pic:nvPicPr>
                  <pic:blipFill rotWithShape="1">
                    <a:blip r:embed="rId10"/>
                    <a:srcRect b="4009"/>
                    <a:stretch/>
                  </pic:blipFill>
                  <pic:spPr bwMode="auto">
                    <a:xfrm>
                      <a:off x="0" y="0"/>
                      <a:ext cx="5727700" cy="3174521"/>
                    </a:xfrm>
                    <a:prstGeom prst="rect">
                      <a:avLst/>
                    </a:prstGeom>
                    <a:noFill/>
                    <a:ln>
                      <a:noFill/>
                    </a:ln>
                    <a:extLst>
                      <a:ext uri="{53640926-AAD7-44D8-BBD7-CCE9431645EC}">
                        <a14:shadowObscured xmlns:a14="http://schemas.microsoft.com/office/drawing/2010/main"/>
                      </a:ext>
                    </a:extLst>
                  </pic:spPr>
                </pic:pic>
              </a:graphicData>
            </a:graphic>
          </wp:inline>
        </w:drawing>
      </w:r>
    </w:p>
    <w:p w14:paraId="1A324F02" w14:textId="60FD01F4" w:rsidR="005D13D2" w:rsidRPr="004A6A22" w:rsidRDefault="00171D4E" w:rsidP="00B01F26">
      <w:pPr>
        <w:pStyle w:val="Bodytext20"/>
        <w:shd w:val="clear" w:color="auto" w:fill="auto"/>
        <w:spacing w:before="0" w:after="0" w:line="360" w:lineRule="auto"/>
        <w:ind w:right="-188" w:firstLine="0"/>
        <w:rPr>
          <w:rFonts w:ascii="Times New Roman" w:hAnsi="Times New Roman" w:cs="Times New Roman"/>
          <w:sz w:val="24"/>
          <w:szCs w:val="24"/>
        </w:rPr>
      </w:pPr>
      <w:r>
        <w:rPr>
          <w:rFonts w:ascii="Times New Roman" w:hAnsi="Times New Roman" w:cs="Times New Roman"/>
          <w:sz w:val="24"/>
          <w:szCs w:val="24"/>
        </w:rPr>
        <w:t>Fig 4- Graph of the daily differences for S &amp; P 500 stock index</w:t>
      </w:r>
    </w:p>
    <w:p w14:paraId="170DB83A" w14:textId="77777777" w:rsidR="00FC219B" w:rsidRPr="004A6A22" w:rsidRDefault="00FC219B"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The transition probability matrix for S &amp; P 500 is given as:</w:t>
      </w:r>
    </w:p>
    <w:p w14:paraId="04613AE7" w14:textId="77777777" w:rsidR="00242D0F" w:rsidRPr="004A6A22" w:rsidRDefault="0013355F" w:rsidP="005D13D2">
      <w:pPr>
        <w:pStyle w:val="Bodytext20"/>
        <w:shd w:val="clear" w:color="auto" w:fill="auto"/>
        <w:spacing w:before="0" w:after="0" w:line="360" w:lineRule="auto"/>
        <w:ind w:right="-188" w:firstLine="0"/>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m>
                    <m:mPr>
                      <m:mcs>
                        <m:mc>
                          <m:mcPr>
                            <m:count m:val="3"/>
                            <m:mcJc m:val="center"/>
                          </m:mcPr>
                        </m:mc>
                      </m:mcs>
                      <m:ctrlPr>
                        <w:rPr>
                          <w:rFonts w:ascii="Cambria Math" w:hAnsi="Cambria Math" w:cs="Times New Roman"/>
                          <w:i/>
                          <w:sz w:val="24"/>
                          <w:szCs w:val="24"/>
                        </w:rPr>
                      </m:ctrlPr>
                    </m:mPr>
                    <m:mr>
                      <m:e>
                        <m:r>
                          <w:rPr>
                            <w:rFonts w:ascii="Cambria Math" w:hAnsi="Cambria Math" w:cs="Times New Roman"/>
                            <w:sz w:val="24"/>
                            <w:szCs w:val="24"/>
                          </w:rPr>
                          <m:t>0.00000</m:t>
                        </m:r>
                      </m:e>
                      <m:e>
                        <m:r>
                          <w:rPr>
                            <w:rFonts w:ascii="Cambria Math" w:hAnsi="Cambria Math" w:cs="Times New Roman"/>
                            <w:sz w:val="24"/>
                            <w:szCs w:val="24"/>
                          </w:rPr>
                          <m:t>0.00000</m:t>
                        </m:r>
                      </m:e>
                      <m:e>
                        <m:r>
                          <w:rPr>
                            <w:rFonts w:ascii="Cambria Math" w:hAnsi="Cambria Math" w:cs="Times New Roman"/>
                            <w:sz w:val="24"/>
                            <w:szCs w:val="24"/>
                          </w:rPr>
                          <m:t>0.00000</m:t>
                        </m:r>
                      </m:e>
                    </m:mr>
                    <m:mr>
                      <m:e>
                        <m:r>
                          <m:rPr>
                            <m:sty m:val="p"/>
                          </m:rPr>
                          <w:rPr>
                            <w:rFonts w:ascii="Cambria Math" w:hAnsi="Cambria Math" w:cs="Times New Roman"/>
                            <w:sz w:val="24"/>
                            <w:szCs w:val="24"/>
                          </w:rPr>
                          <m:t>0.16667</m:t>
                        </m:r>
                      </m:e>
                      <m:e>
                        <m:r>
                          <m:rPr>
                            <m:sty m:val="p"/>
                          </m:rPr>
                          <w:rPr>
                            <w:rFonts w:ascii="Cambria Math" w:hAnsi="Cambria Math" w:cs="Times New Roman"/>
                            <w:sz w:val="24"/>
                            <w:szCs w:val="24"/>
                          </w:rPr>
                          <m:t>0.16667</m:t>
                        </m:r>
                      </m:e>
                      <m:e>
                        <m:r>
                          <w:rPr>
                            <w:rFonts w:ascii="Cambria Math" w:hAnsi="Cambria Math" w:cs="Times New Roman"/>
                            <w:sz w:val="24"/>
                            <w:szCs w:val="24"/>
                          </w:rPr>
                          <m:t>0.00000</m:t>
                        </m:r>
                      </m:e>
                    </m:mr>
                    <m:mr>
                      <m:e>
                        <m:r>
                          <w:rPr>
                            <w:rFonts w:ascii="Cambria Math" w:hAnsi="Cambria Math" w:cs="Times New Roman"/>
                            <w:sz w:val="24"/>
                            <w:szCs w:val="24"/>
                          </w:rPr>
                          <m:t>0.00000</m:t>
                        </m:r>
                      </m:e>
                      <m:e>
                        <m:r>
                          <m:rPr>
                            <m:sty m:val="p"/>
                          </m:rPr>
                          <w:rPr>
                            <w:rFonts w:ascii="Cambria Math" w:hAnsi="Cambria Math" w:cs="Times New Roman"/>
                            <w:sz w:val="24"/>
                            <w:szCs w:val="24"/>
                          </w:rPr>
                          <m:t>0.08108</m:t>
                        </m:r>
                      </m:e>
                      <m:e>
                        <m:r>
                          <m:rPr>
                            <m:sty m:val="p"/>
                          </m:rPr>
                          <w:rPr>
                            <w:rFonts w:ascii="Cambria Math" w:hAnsi="Cambria Math" w:cs="Times New Roman"/>
                            <w:sz w:val="24"/>
                            <w:szCs w:val="24"/>
                          </w:rPr>
                          <m:t>0.35135</m:t>
                        </m:r>
                      </m:e>
                    </m:mr>
                  </m:m>
                </m:e>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0.00000</m:t>
                        </m:r>
                      </m:e>
                      <m:e>
                        <m:r>
                          <w:rPr>
                            <w:rFonts w:ascii="Cambria Math" w:hAnsi="Cambria Math" w:cs="Times New Roman"/>
                            <w:sz w:val="24"/>
                            <w:szCs w:val="24"/>
                          </w:rPr>
                          <m:t>1.00000</m:t>
                        </m:r>
                      </m:e>
                    </m:mr>
                    <m:mr>
                      <m:e>
                        <m:r>
                          <m:rPr>
                            <m:sty m:val="p"/>
                          </m:rPr>
                          <w:rPr>
                            <w:rFonts w:ascii="Cambria Math" w:hAnsi="Cambria Math" w:cs="Times New Roman"/>
                            <w:sz w:val="24"/>
                            <w:szCs w:val="24"/>
                          </w:rPr>
                          <m:t>0.50000</m:t>
                        </m:r>
                      </m:e>
                      <m:e>
                        <m:r>
                          <m:rPr>
                            <m:sty m:val="p"/>
                          </m:rPr>
                          <w:rPr>
                            <w:rFonts w:ascii="Cambria Math" w:hAnsi="Cambria Math" w:cs="Times New Roman"/>
                            <w:sz w:val="24"/>
                            <w:szCs w:val="24"/>
                          </w:rPr>
                          <m:t>0.16667</m:t>
                        </m:r>
                      </m:e>
                    </m:mr>
                    <m:mr>
                      <m:e>
                        <m:r>
                          <m:rPr>
                            <m:sty m:val="p"/>
                          </m:rPr>
                          <w:rPr>
                            <w:rFonts w:ascii="Cambria Math" w:hAnsi="Cambria Math" w:cs="Times New Roman"/>
                            <w:sz w:val="24"/>
                            <w:szCs w:val="24"/>
                          </w:rPr>
                          <m:t>0.56757</m:t>
                        </m:r>
                      </m:e>
                      <m:e>
                        <m:r>
                          <w:rPr>
                            <w:rFonts w:ascii="Cambria Math" w:hAnsi="Cambria Math" w:cs="Times New Roman"/>
                            <w:sz w:val="24"/>
                            <w:szCs w:val="24"/>
                          </w:rPr>
                          <m:t>0.00000</m:t>
                        </m:r>
                      </m:e>
                    </m:mr>
                  </m:m>
                  <m:r>
                    <w:rPr>
                      <w:rFonts w:ascii="Cambria Math" w:hAnsi="Cambria Math" w:cs="Times New Roman"/>
                      <w:sz w:val="24"/>
                      <w:szCs w:val="24"/>
                    </w:rPr>
                    <m:t xml:space="preserve">  </m:t>
                  </m:r>
                </m:e>
              </m:mr>
              <m:mr>
                <m:e>
                  <m:m>
                    <m:mPr>
                      <m:mcs>
                        <m:mc>
                          <m:mcPr>
                            <m:count m:val="3"/>
                            <m:mcJc m:val="center"/>
                          </m:mcPr>
                        </m:mc>
                      </m:mcs>
                      <m:ctrlPr>
                        <w:rPr>
                          <w:rFonts w:ascii="Cambria Math" w:hAnsi="Cambria Math" w:cs="Times New Roman"/>
                          <w:i/>
                          <w:sz w:val="24"/>
                          <w:szCs w:val="24"/>
                        </w:rPr>
                      </m:ctrlPr>
                    </m:mPr>
                    <m:mr>
                      <m:e>
                        <m:r>
                          <w:rPr>
                            <w:rFonts w:ascii="Cambria Math" w:hAnsi="Cambria Math" w:cs="Times New Roman"/>
                            <w:sz w:val="24"/>
                            <w:szCs w:val="24"/>
                          </w:rPr>
                          <m:t>0.00000</m:t>
                        </m:r>
                      </m:e>
                      <m:e>
                        <m:r>
                          <m:rPr>
                            <m:sty m:val="p"/>
                          </m:rPr>
                          <w:rPr>
                            <w:rFonts w:ascii="Cambria Math" w:hAnsi="Cambria Math" w:cs="Times New Roman"/>
                            <w:sz w:val="24"/>
                            <w:szCs w:val="24"/>
                          </w:rPr>
                          <m:t>0.03448</m:t>
                        </m:r>
                      </m:e>
                      <m:e>
                        <m:r>
                          <m:rPr>
                            <m:sty m:val="p"/>
                          </m:rPr>
                          <w:rPr>
                            <w:rFonts w:ascii="Cambria Math" w:hAnsi="Cambria Math" w:cs="Times New Roman"/>
                            <w:sz w:val="24"/>
                            <w:szCs w:val="24"/>
                          </w:rPr>
                          <m:t>0.39655</m:t>
                        </m:r>
                      </m:e>
                    </m:mr>
                    <m:mr>
                      <m:e>
                        <m:r>
                          <w:rPr>
                            <w:rFonts w:ascii="Cambria Math" w:hAnsi="Cambria Math" w:cs="Times New Roman"/>
                            <w:sz w:val="24"/>
                            <w:szCs w:val="24"/>
                          </w:rPr>
                          <m:t>0.00000</m:t>
                        </m:r>
                      </m:e>
                      <m:e>
                        <m:r>
                          <w:rPr>
                            <w:rFonts w:ascii="Cambria Math" w:hAnsi="Cambria Math" w:cs="Times New Roman"/>
                            <w:sz w:val="24"/>
                            <w:szCs w:val="24"/>
                          </w:rPr>
                          <m:t>0.00000</m:t>
                        </m:r>
                      </m:e>
                      <m:e>
                        <m:r>
                          <m:rPr>
                            <m:sty m:val="p"/>
                          </m:rPr>
                          <w:rPr>
                            <w:rFonts w:ascii="Cambria Math" w:hAnsi="Cambria Math" w:cs="Times New Roman"/>
                            <w:sz w:val="24"/>
                            <w:szCs w:val="24"/>
                          </w:rPr>
                          <m:t>1.00000</m:t>
                        </m:r>
                      </m:e>
                    </m:mr>
                  </m:m>
                </m:e>
                <m:e>
                  <m:m>
                    <m:mPr>
                      <m:mcs>
                        <m:mc>
                          <m:mcPr>
                            <m:count m:val="2"/>
                            <m:mcJc m:val="center"/>
                          </m:mcPr>
                        </m:mc>
                      </m:mcs>
                      <m:ctrlPr>
                        <w:rPr>
                          <w:rFonts w:ascii="Cambria Math" w:hAnsi="Cambria Math" w:cs="Times New Roman"/>
                          <w:i/>
                          <w:sz w:val="24"/>
                          <w:szCs w:val="24"/>
                        </w:rPr>
                      </m:ctrlPr>
                    </m:mPr>
                    <m:mr>
                      <m:e>
                        <m:r>
                          <m:rPr>
                            <m:sty m:val="p"/>
                          </m:rPr>
                          <w:rPr>
                            <w:rFonts w:ascii="Cambria Math" w:hAnsi="Cambria Math" w:cs="Times New Roman"/>
                            <w:sz w:val="24"/>
                            <w:szCs w:val="24"/>
                          </w:rPr>
                          <m:t>0.56897</m:t>
                        </m:r>
                      </m:e>
                      <m:e>
                        <m:r>
                          <w:rPr>
                            <w:rFonts w:ascii="Cambria Math" w:hAnsi="Cambria Math" w:cs="Times New Roman"/>
                            <w:sz w:val="24"/>
                            <w:szCs w:val="24"/>
                          </w:rPr>
                          <m:t>0.00000</m:t>
                        </m:r>
                      </m:e>
                    </m:mr>
                    <m:mr>
                      <m:e>
                        <m:r>
                          <w:rPr>
                            <w:rFonts w:ascii="Cambria Math" w:hAnsi="Cambria Math" w:cs="Times New Roman"/>
                            <w:sz w:val="24"/>
                            <w:szCs w:val="24"/>
                          </w:rPr>
                          <m:t>0.00000</m:t>
                        </m:r>
                      </m:e>
                      <m:e>
                        <m:r>
                          <w:rPr>
                            <w:rFonts w:ascii="Cambria Math" w:hAnsi="Cambria Math" w:cs="Times New Roman"/>
                            <w:sz w:val="24"/>
                            <w:szCs w:val="24"/>
                          </w:rPr>
                          <m:t>0.00000</m:t>
                        </m:r>
                      </m:e>
                    </m:mr>
                  </m:m>
                </m:e>
              </m:mr>
            </m:m>
          </m:e>
        </m:d>
      </m:oMath>
      <w:r w:rsidR="00242D0F" w:rsidRPr="004A6A22">
        <w:rPr>
          <w:rFonts w:ascii="Times New Roman" w:eastAsiaTheme="minorEastAsia" w:hAnsi="Times New Roman" w:cs="Times New Roman"/>
          <w:sz w:val="24"/>
          <w:szCs w:val="24"/>
        </w:rPr>
        <w:t xml:space="preserve">                (</w:t>
      </w:r>
      <w:r w:rsidR="00017340" w:rsidRPr="004A6A22">
        <w:rPr>
          <w:rFonts w:ascii="Times New Roman" w:eastAsiaTheme="minorEastAsia" w:hAnsi="Times New Roman" w:cs="Times New Roman"/>
          <w:sz w:val="24"/>
          <w:szCs w:val="24"/>
        </w:rPr>
        <w:t>4.3</w:t>
      </w:r>
      <w:r w:rsidR="00242D0F" w:rsidRPr="004A6A22">
        <w:rPr>
          <w:rFonts w:ascii="Times New Roman" w:eastAsiaTheme="minorEastAsia" w:hAnsi="Times New Roman" w:cs="Times New Roman"/>
          <w:sz w:val="24"/>
          <w:szCs w:val="24"/>
        </w:rPr>
        <w:t>.1)</w:t>
      </w:r>
    </w:p>
    <w:p w14:paraId="211D5B61" w14:textId="77777777" w:rsidR="005D13D2" w:rsidRPr="004A6A22" w:rsidRDefault="005D13D2" w:rsidP="00B01F26">
      <w:pPr>
        <w:pStyle w:val="Bodytext20"/>
        <w:shd w:val="clear" w:color="auto" w:fill="auto"/>
        <w:spacing w:before="0" w:after="0" w:line="360" w:lineRule="auto"/>
        <w:ind w:right="-188" w:firstLine="0"/>
        <w:rPr>
          <w:rFonts w:ascii="Times New Roman" w:hAnsi="Times New Roman" w:cs="Times New Roman"/>
          <w:sz w:val="24"/>
          <w:szCs w:val="24"/>
        </w:rPr>
      </w:pPr>
    </w:p>
    <w:p w14:paraId="7E475933" w14:textId="77777777" w:rsidR="00FC219B" w:rsidRPr="004A6A22" w:rsidRDefault="00FC219B"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and its stationary or limiting matrix is given as</w:t>
      </w:r>
    </w:p>
    <w:p w14:paraId="1235E5E0" w14:textId="77777777" w:rsidR="00A63098" w:rsidRPr="004A6A22" w:rsidRDefault="0013355F" w:rsidP="00B01F26">
      <w:pPr>
        <w:pStyle w:val="Bodytext20"/>
        <w:shd w:val="clear" w:color="auto" w:fill="auto"/>
        <w:tabs>
          <w:tab w:val="left" w:pos="7908"/>
        </w:tabs>
        <w:spacing w:before="0" w:after="0" w:line="360" w:lineRule="auto"/>
        <w:ind w:right="-188" w:firstLine="0"/>
        <w:rPr>
          <w:rFonts w:ascii="Times New Roman" w:hAnsi="Times New Roman" w:cs="Times New Roman"/>
          <w:sz w:val="24"/>
          <w:szCs w:val="24"/>
        </w:rPr>
      </w:pPr>
      <m:oMath>
        <m:m>
          <m:mPr>
            <m:mcs>
              <m:mc>
                <m:mcPr>
                  <m:count m:val="2"/>
                  <m:mcJc m:val="center"/>
                </m:mcPr>
              </m:mc>
            </m:mcs>
            <m:ctrlPr>
              <w:rPr>
                <w:rStyle w:val="Bodytext2Italic"/>
                <w:rFonts w:ascii="Cambria Math" w:eastAsiaTheme="minorHAnsi" w:hAnsi="Cambria Math"/>
                <w:i w:val="0"/>
                <w:iCs w:val="0"/>
                <w:sz w:val="24"/>
                <w:szCs w:val="24"/>
              </w:rPr>
            </m:ctrlPr>
          </m:mPr>
          <m:mr>
            <m:e>
              <m:m>
                <m:mPr>
                  <m:mcs>
                    <m:mc>
                      <m:mcPr>
                        <m:count m:val="3"/>
                        <m:mcJc m:val="center"/>
                      </m:mcPr>
                    </m:mc>
                  </m:mcs>
                  <m:ctrlPr>
                    <w:rPr>
                      <w:rStyle w:val="Bodytext2Italic"/>
                      <w:rFonts w:ascii="Cambria Math" w:eastAsiaTheme="minorHAnsi" w:hAnsi="Cambria Math"/>
                      <w:i w:val="0"/>
                      <w:iCs w:val="0"/>
                      <w:sz w:val="24"/>
                      <w:szCs w:val="24"/>
                    </w:rPr>
                  </m:ctrlPr>
                </m:mPr>
                <m:mr>
                  <m:e>
                    <m:sSub>
                      <m:sSubPr>
                        <m:ctrlPr>
                          <w:rPr>
                            <w:rStyle w:val="Bodytext2Italic"/>
                            <w:rFonts w:ascii="Cambria Math" w:eastAsiaTheme="minorHAnsi" w:hAnsi="Cambria Math"/>
                            <w:i w:val="0"/>
                            <w:iCs w:val="0"/>
                            <w:sz w:val="24"/>
                            <w:szCs w:val="24"/>
                          </w:rPr>
                        </m:ctrlPr>
                      </m:sSubPr>
                      <m:e>
                        <m:r>
                          <m:rPr>
                            <m:sty m:val="p"/>
                          </m:rPr>
                          <w:rPr>
                            <w:rStyle w:val="Bodytext2Italic"/>
                            <w:rFonts w:ascii="Cambria Math" w:eastAsiaTheme="minorHAnsi" w:hAnsi="Cambria Math"/>
                            <w:sz w:val="24"/>
                            <w:szCs w:val="24"/>
                          </w:rPr>
                          <m:t>L</m:t>
                        </m:r>
                      </m:e>
                      <m:sub>
                        <m:r>
                          <m:rPr>
                            <m:sty m:val="p"/>
                          </m:rPr>
                          <w:rPr>
                            <w:rStyle w:val="Bodytext2Italic"/>
                            <w:rFonts w:ascii="Cambria Math" w:eastAsiaTheme="minorHAnsi" w:hAnsi="Cambria Math"/>
                            <w:sz w:val="24"/>
                            <w:szCs w:val="24"/>
                          </w:rPr>
                          <m:t>2</m:t>
                        </m:r>
                      </m:sub>
                    </m:sSub>
                    <m:r>
                      <m:rPr>
                        <m:sty m:val="p"/>
                      </m:rPr>
                      <w:rPr>
                        <w:rStyle w:val="Bodytext2Italic"/>
                        <w:rFonts w:ascii="Cambria Math" w:eastAsiaTheme="minorHAnsi" w:hAnsi="Cambria Math"/>
                        <w:sz w:val="24"/>
                        <w:szCs w:val="24"/>
                      </w:rPr>
                      <m:t>=(</m:t>
                    </m:r>
                    <m:r>
                      <m:rPr>
                        <m:sty m:val="p"/>
                      </m:rPr>
                      <w:rPr>
                        <w:rFonts w:ascii="Cambria Math" w:hAnsi="Cambria Math" w:cs="Times New Roman"/>
                        <w:sz w:val="24"/>
                        <w:szCs w:val="24"/>
                      </w:rPr>
                      <m:t>0.009696</m:t>
                    </m:r>
                  </m:e>
                  <m:e>
                    <m:r>
                      <m:rPr>
                        <m:sty m:val="p"/>
                      </m:rPr>
                      <w:rPr>
                        <w:rFonts w:ascii="Cambria Math" w:hAnsi="Cambria Math" w:cs="Times New Roman"/>
                        <w:sz w:val="24"/>
                        <w:szCs w:val="24"/>
                      </w:rPr>
                      <m:t>0.058178</m:t>
                    </m:r>
                  </m:e>
                  <m:e>
                    <m:r>
                      <m:rPr>
                        <m:sty m:val="p"/>
                      </m:rPr>
                      <w:rPr>
                        <w:rFonts w:ascii="Cambria Math" w:hAnsi="Cambria Math" w:cs="Times New Roman"/>
                        <w:sz w:val="24"/>
                        <w:szCs w:val="24"/>
                      </w:rPr>
                      <m:t>0.364893</m:t>
                    </m:r>
                  </m:e>
                </m:mr>
              </m:m>
            </m:e>
            <m:e>
              <m:m>
                <m:mPr>
                  <m:mcs>
                    <m:mc>
                      <m:mcPr>
                        <m:count m:val="2"/>
                        <m:mcJc m:val="center"/>
                      </m:mcPr>
                    </m:mc>
                  </m:mcs>
                  <m:ctrlPr>
                    <w:rPr>
                      <w:rStyle w:val="Bodytext2Italic"/>
                      <w:rFonts w:ascii="Cambria Math" w:eastAsiaTheme="minorHAnsi" w:hAnsi="Cambria Math"/>
                      <w:i w:val="0"/>
                      <w:iCs w:val="0"/>
                      <w:sz w:val="24"/>
                      <w:szCs w:val="24"/>
                    </w:rPr>
                  </m:ctrlPr>
                </m:mPr>
                <m:mr>
                  <m:e>
                    <m:r>
                      <m:rPr>
                        <m:sty m:val="p"/>
                      </m:rPr>
                      <w:rPr>
                        <w:rFonts w:ascii="Cambria Math" w:hAnsi="Cambria Math" w:cs="Times New Roman"/>
                        <w:sz w:val="24"/>
                        <w:szCs w:val="24"/>
                      </w:rPr>
                      <m:t>0.547966</m:t>
                    </m:r>
                  </m:e>
                  <m:e>
                    <m:r>
                      <m:rPr>
                        <m:sty m:val="p"/>
                      </m:rPr>
                      <w:rPr>
                        <w:rFonts w:ascii="Cambria Math" w:hAnsi="Cambria Math" w:cs="Times New Roman"/>
                        <w:sz w:val="24"/>
                        <w:szCs w:val="24"/>
                      </w:rPr>
                      <m:t>0.019393)</m:t>
                    </m:r>
                  </m:e>
                </m:mr>
              </m:m>
            </m:e>
          </m:mr>
        </m:m>
      </m:oMath>
      <w:r w:rsidR="00A63098" w:rsidRPr="004A6A22">
        <w:rPr>
          <w:rFonts w:ascii="Times New Roman" w:hAnsi="Times New Roman" w:cs="Times New Roman"/>
          <w:sz w:val="24"/>
          <w:szCs w:val="24"/>
        </w:rPr>
        <w:tab/>
        <w:t>(4.3.2)</w:t>
      </w:r>
    </w:p>
    <w:p w14:paraId="38C08F07" w14:textId="77777777" w:rsidR="00A63098" w:rsidRPr="004A6A22" w:rsidRDefault="00A63098" w:rsidP="00B01F26">
      <w:pPr>
        <w:pStyle w:val="Bodytext20"/>
        <w:shd w:val="clear" w:color="auto" w:fill="auto"/>
        <w:tabs>
          <w:tab w:val="left" w:pos="7690"/>
        </w:tabs>
        <w:spacing w:before="0" w:after="0" w:line="360" w:lineRule="auto"/>
        <w:ind w:right="-188" w:firstLine="0"/>
        <w:rPr>
          <w:rStyle w:val="Bodytext2Italic"/>
          <w:rFonts w:eastAsiaTheme="minorHAnsi"/>
          <w:sz w:val="24"/>
          <w:szCs w:val="24"/>
        </w:rPr>
      </w:pPr>
    </w:p>
    <w:p w14:paraId="4E3BD26A" w14:textId="77777777" w:rsidR="00DD5648" w:rsidRPr="004A6A22" w:rsidRDefault="00DD5648" w:rsidP="00DD5648">
      <w:pPr>
        <w:pStyle w:val="Bodytext20"/>
        <w:shd w:val="clear" w:color="auto" w:fill="auto"/>
        <w:tabs>
          <w:tab w:val="left" w:pos="7908"/>
        </w:tabs>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Prediction</w:t>
      </w:r>
    </w:p>
    <w:p w14:paraId="6804024C" w14:textId="77777777" w:rsidR="00FC219B" w:rsidRPr="004A6A22" w:rsidRDefault="00FC219B"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Given the initial state vector as (0,</w:t>
      </w:r>
      <w:r w:rsidR="00184481" w:rsidRPr="004A6A22">
        <w:rPr>
          <w:rFonts w:ascii="Times New Roman" w:hAnsi="Times New Roman" w:cs="Times New Roman"/>
          <w:sz w:val="24"/>
          <w:szCs w:val="24"/>
        </w:rPr>
        <w:t xml:space="preserve"> </w:t>
      </w:r>
      <w:r w:rsidRPr="004A6A22">
        <w:rPr>
          <w:rFonts w:ascii="Times New Roman" w:hAnsi="Times New Roman" w:cs="Times New Roman"/>
          <w:sz w:val="24"/>
          <w:szCs w:val="24"/>
        </w:rPr>
        <w:t>0,</w:t>
      </w:r>
      <w:r w:rsidR="00184481" w:rsidRPr="004A6A22">
        <w:rPr>
          <w:rFonts w:ascii="Times New Roman" w:hAnsi="Times New Roman" w:cs="Times New Roman"/>
          <w:sz w:val="24"/>
          <w:szCs w:val="24"/>
        </w:rPr>
        <w:t xml:space="preserve"> </w:t>
      </w:r>
      <w:r w:rsidRPr="004A6A22">
        <w:rPr>
          <w:rFonts w:ascii="Times New Roman" w:hAnsi="Times New Roman" w:cs="Times New Roman"/>
          <w:sz w:val="24"/>
          <w:szCs w:val="24"/>
        </w:rPr>
        <w:t xml:space="preserve">1, 0, 0), the probability vector </w:t>
      </w:r>
    </w:p>
    <w:p w14:paraId="7CD91CFC" w14:textId="77777777" w:rsidR="00FC219B" w:rsidRPr="004A6A22" w:rsidRDefault="00FC219B"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for the 106</w:t>
      </w:r>
      <w:r w:rsidRPr="004A6A22">
        <w:rPr>
          <w:rFonts w:ascii="Times New Roman" w:hAnsi="Times New Roman" w:cs="Times New Roman"/>
          <w:sz w:val="24"/>
          <w:szCs w:val="24"/>
          <w:vertAlign w:val="superscript"/>
        </w:rPr>
        <w:t>th</w:t>
      </w:r>
      <w:r w:rsidR="003F0389" w:rsidRPr="004A6A22">
        <w:rPr>
          <w:rFonts w:ascii="Times New Roman" w:hAnsi="Times New Roman" w:cs="Times New Roman"/>
          <w:sz w:val="24"/>
          <w:szCs w:val="24"/>
        </w:rPr>
        <w:t xml:space="preserve"> day is </w:t>
      </w:r>
      <w:proofErr w:type="gramStart"/>
      <w:r w:rsidR="003F0389" w:rsidRPr="004A6A22">
        <w:rPr>
          <w:rFonts w:ascii="Times New Roman" w:hAnsi="Times New Roman" w:cs="Times New Roman"/>
          <w:sz w:val="24"/>
          <w:szCs w:val="24"/>
        </w:rPr>
        <w:t>given  (</w:t>
      </w:r>
      <w:proofErr w:type="gramEnd"/>
      <w:r w:rsidR="003F0389" w:rsidRPr="004A6A22">
        <w:rPr>
          <w:rFonts w:ascii="Times New Roman" w:hAnsi="Times New Roman" w:cs="Times New Roman"/>
          <w:sz w:val="24"/>
          <w:szCs w:val="24"/>
        </w:rPr>
        <w:t>0, 0.08108</w:t>
      </w:r>
      <w:r w:rsidRPr="004A6A22">
        <w:rPr>
          <w:rFonts w:ascii="Times New Roman" w:hAnsi="Times New Roman" w:cs="Times New Roman"/>
          <w:sz w:val="24"/>
          <w:szCs w:val="24"/>
        </w:rPr>
        <w:t>, 0.35135, 0.56757, 0</w:t>
      </w:r>
      <w:r w:rsidR="003F0389" w:rsidRPr="004A6A22">
        <w:rPr>
          <w:rFonts w:ascii="Times New Roman" w:hAnsi="Times New Roman" w:cs="Times New Roman"/>
          <w:sz w:val="24"/>
          <w:szCs w:val="24"/>
        </w:rPr>
        <w:t>.00000</w:t>
      </w:r>
      <w:r w:rsidRPr="004A6A22">
        <w:rPr>
          <w:rFonts w:ascii="Times New Roman" w:hAnsi="Times New Roman" w:cs="Times New Roman"/>
          <w:sz w:val="24"/>
          <w:szCs w:val="24"/>
        </w:rPr>
        <w:t>) ,</w:t>
      </w:r>
    </w:p>
    <w:p w14:paraId="3039E7A9" w14:textId="77777777" w:rsidR="00FC219B" w:rsidRPr="004A6A22" w:rsidRDefault="00FC219B"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for the 107</w:t>
      </w:r>
      <w:proofErr w:type="gramStart"/>
      <w:r w:rsidRPr="004A6A22">
        <w:rPr>
          <w:rFonts w:ascii="Times New Roman" w:hAnsi="Times New Roman" w:cs="Times New Roman"/>
          <w:sz w:val="24"/>
          <w:szCs w:val="24"/>
          <w:vertAlign w:val="superscript"/>
        </w:rPr>
        <w:t>th</w:t>
      </w:r>
      <w:r w:rsidR="00A63098" w:rsidRPr="004A6A22">
        <w:rPr>
          <w:rFonts w:ascii="Times New Roman" w:hAnsi="Times New Roman" w:cs="Times New Roman"/>
          <w:sz w:val="24"/>
          <w:szCs w:val="24"/>
        </w:rPr>
        <w:t xml:space="preserve"> </w:t>
      </w:r>
      <w:r w:rsidR="003F0389" w:rsidRPr="004A6A22">
        <w:rPr>
          <w:rFonts w:ascii="Times New Roman" w:hAnsi="Times New Roman" w:cs="Times New Roman"/>
          <w:sz w:val="24"/>
          <w:szCs w:val="24"/>
        </w:rPr>
        <w:t xml:space="preserve"> day</w:t>
      </w:r>
      <w:proofErr w:type="gramEnd"/>
      <w:r w:rsidR="003F0389" w:rsidRPr="004A6A22">
        <w:rPr>
          <w:rFonts w:ascii="Times New Roman" w:hAnsi="Times New Roman" w:cs="Times New Roman"/>
          <w:sz w:val="24"/>
          <w:szCs w:val="24"/>
        </w:rPr>
        <w:t xml:space="preserve"> is given as  (0.01351</w:t>
      </w:r>
      <w:r w:rsidRPr="004A6A22">
        <w:rPr>
          <w:rFonts w:ascii="Times New Roman" w:hAnsi="Times New Roman" w:cs="Times New Roman"/>
          <w:sz w:val="24"/>
          <w:szCs w:val="24"/>
        </w:rPr>
        <w:t>, 0</w:t>
      </w:r>
      <w:r w:rsidR="003F0389" w:rsidRPr="004A6A22">
        <w:rPr>
          <w:rFonts w:ascii="Times New Roman" w:hAnsi="Times New Roman" w:cs="Times New Roman"/>
          <w:sz w:val="24"/>
          <w:szCs w:val="24"/>
        </w:rPr>
        <w:t>.06157, 0.34852, 0.56288, 0.01351</w:t>
      </w:r>
      <w:r w:rsidRPr="004A6A22">
        <w:rPr>
          <w:rFonts w:ascii="Times New Roman" w:hAnsi="Times New Roman" w:cs="Times New Roman"/>
          <w:sz w:val="24"/>
          <w:szCs w:val="24"/>
        </w:rPr>
        <w:t xml:space="preserve">), </w:t>
      </w:r>
      <w:r w:rsidR="00A63098" w:rsidRPr="004A6A22">
        <w:rPr>
          <w:rFonts w:ascii="Times New Roman" w:hAnsi="Times New Roman" w:cs="Times New Roman"/>
          <w:sz w:val="24"/>
          <w:szCs w:val="24"/>
        </w:rPr>
        <w:t>and</w:t>
      </w:r>
    </w:p>
    <w:p w14:paraId="3878F877" w14:textId="77777777" w:rsidR="00FC219B" w:rsidRPr="004A6A22" w:rsidRDefault="00FC219B"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for the 108</w:t>
      </w:r>
      <w:r w:rsidRPr="004A6A22">
        <w:rPr>
          <w:rFonts w:ascii="Times New Roman" w:hAnsi="Times New Roman" w:cs="Times New Roman"/>
          <w:sz w:val="24"/>
          <w:szCs w:val="24"/>
          <w:vertAlign w:val="superscript"/>
        </w:rPr>
        <w:t>th</w:t>
      </w:r>
      <w:r w:rsidR="00A63098" w:rsidRPr="004A6A22">
        <w:rPr>
          <w:rFonts w:ascii="Times New Roman" w:hAnsi="Times New Roman" w:cs="Times New Roman"/>
          <w:sz w:val="24"/>
          <w:szCs w:val="24"/>
        </w:rPr>
        <w:t xml:space="preserve"> </w:t>
      </w:r>
      <w:r w:rsidRPr="004A6A22">
        <w:rPr>
          <w:rFonts w:ascii="Times New Roman" w:hAnsi="Times New Roman" w:cs="Times New Roman"/>
          <w:sz w:val="24"/>
          <w:szCs w:val="24"/>
        </w:rPr>
        <w:t>day</w:t>
      </w:r>
      <w:r w:rsidR="00A63098" w:rsidRPr="004A6A22">
        <w:rPr>
          <w:rFonts w:ascii="Times New Roman" w:hAnsi="Times New Roman" w:cs="Times New Roman"/>
          <w:sz w:val="24"/>
          <w:szCs w:val="24"/>
        </w:rPr>
        <w:t>, it</w:t>
      </w:r>
      <w:r w:rsidR="003F0389" w:rsidRPr="004A6A22">
        <w:rPr>
          <w:rFonts w:ascii="Times New Roman" w:hAnsi="Times New Roman" w:cs="Times New Roman"/>
          <w:sz w:val="24"/>
          <w:szCs w:val="24"/>
        </w:rPr>
        <w:t xml:space="preserve"> is given as (0.01026</w:t>
      </w:r>
      <w:r w:rsidRPr="004A6A22">
        <w:rPr>
          <w:rFonts w:ascii="Times New Roman" w:hAnsi="Times New Roman" w:cs="Times New Roman"/>
          <w:sz w:val="24"/>
          <w:szCs w:val="24"/>
        </w:rPr>
        <w:t>, 0.0</w:t>
      </w:r>
      <w:r w:rsidR="003F0389" w:rsidRPr="004A6A22">
        <w:rPr>
          <w:rFonts w:ascii="Times New Roman" w:hAnsi="Times New Roman" w:cs="Times New Roman"/>
          <w:sz w:val="24"/>
          <w:szCs w:val="24"/>
        </w:rPr>
        <w:t>5793, 0.35918, 0.54885, 0.02378</w:t>
      </w:r>
      <w:r w:rsidRPr="004A6A22">
        <w:rPr>
          <w:rFonts w:ascii="Times New Roman" w:hAnsi="Times New Roman" w:cs="Times New Roman"/>
          <w:sz w:val="24"/>
          <w:szCs w:val="24"/>
        </w:rPr>
        <w:t>).</w:t>
      </w:r>
      <w:r w:rsidR="0047578C" w:rsidRPr="004A6A22">
        <w:rPr>
          <w:rFonts w:ascii="Times New Roman" w:hAnsi="Times New Roman" w:cs="Times New Roman"/>
          <w:sz w:val="24"/>
          <w:szCs w:val="24"/>
        </w:rPr>
        <w:t xml:space="preserve">   </w:t>
      </w:r>
    </w:p>
    <w:p w14:paraId="13E0BE4E" w14:textId="77777777" w:rsidR="00FC219B" w:rsidRPr="004A6A22" w:rsidRDefault="00FC219B" w:rsidP="00B01F26">
      <w:pPr>
        <w:pStyle w:val="Heading21"/>
        <w:keepNext/>
        <w:keepLines/>
        <w:shd w:val="clear" w:color="auto" w:fill="auto"/>
        <w:tabs>
          <w:tab w:val="left" w:pos="536"/>
        </w:tabs>
        <w:spacing w:before="0" w:after="0" w:line="360" w:lineRule="auto"/>
        <w:ind w:right="-188" w:firstLine="0"/>
        <w:rPr>
          <w:sz w:val="24"/>
          <w:szCs w:val="24"/>
        </w:rPr>
      </w:pPr>
      <w:bookmarkStart w:id="4" w:name="bookmark42"/>
    </w:p>
    <w:p w14:paraId="2FF17E58" w14:textId="77777777" w:rsidR="00FC219B" w:rsidRPr="004A6A22" w:rsidRDefault="00E068B7" w:rsidP="00B01F26">
      <w:pPr>
        <w:pStyle w:val="Heading21"/>
        <w:keepNext/>
        <w:keepLines/>
        <w:shd w:val="clear" w:color="auto" w:fill="auto"/>
        <w:tabs>
          <w:tab w:val="left" w:pos="536"/>
        </w:tabs>
        <w:spacing w:before="0" w:after="0" w:line="360" w:lineRule="auto"/>
        <w:ind w:left="0" w:right="-188" w:firstLine="0"/>
        <w:rPr>
          <w:sz w:val="24"/>
          <w:szCs w:val="24"/>
        </w:rPr>
      </w:pPr>
      <w:r>
        <w:rPr>
          <w:sz w:val="24"/>
          <w:szCs w:val="24"/>
        </w:rPr>
        <w:t xml:space="preserve">4.3 </w:t>
      </w:r>
      <w:r w:rsidR="00FC219B" w:rsidRPr="004A6A22">
        <w:rPr>
          <w:sz w:val="24"/>
          <w:szCs w:val="24"/>
        </w:rPr>
        <w:t>Markov Chain Model for NSE All-share index</w:t>
      </w:r>
      <w:bookmarkEnd w:id="4"/>
    </w:p>
    <w:p w14:paraId="5E88BECC" w14:textId="77777777" w:rsidR="00FC219B" w:rsidRPr="004A6A22" w:rsidRDefault="00FC219B"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The states of the Nigeria Stock Exchange (NSE) index were adjusted to fit the large differences in the</w:t>
      </w:r>
      <w:r w:rsidR="00684796" w:rsidRPr="004A6A22">
        <w:rPr>
          <w:rFonts w:ascii="Times New Roman" w:hAnsi="Times New Roman" w:cs="Times New Roman"/>
          <w:sz w:val="24"/>
          <w:szCs w:val="24"/>
        </w:rPr>
        <w:t xml:space="preserve"> </w:t>
      </w:r>
      <w:r w:rsidRPr="004A6A22">
        <w:rPr>
          <w:rFonts w:ascii="Times New Roman" w:hAnsi="Times New Roman" w:cs="Times New Roman"/>
          <w:sz w:val="24"/>
          <w:szCs w:val="24"/>
        </w:rPr>
        <w:t xml:space="preserve">daily closing times. Consequently, the following interval definition was used to obtain the </w:t>
      </w:r>
      <w:r w:rsidRPr="004A6A22">
        <w:rPr>
          <w:rFonts w:ascii="Times New Roman" w:hAnsi="Times New Roman" w:cs="Times New Roman"/>
          <w:sz w:val="24"/>
          <w:szCs w:val="24"/>
        </w:rPr>
        <w:lastRenderedPageBreak/>
        <w:t>respective states:</w:t>
      </w:r>
    </w:p>
    <w:p w14:paraId="3F0C873A" w14:textId="77777777" w:rsidR="00BC55B7" w:rsidRPr="004A6A22" w:rsidRDefault="00BC55B7" w:rsidP="00BC55B7">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 xml:space="preserve">We thus defined the states of the system as follows: </w:t>
      </w:r>
    </w:p>
    <w:p w14:paraId="5EACA438" w14:textId="77777777" w:rsidR="00BC55B7" w:rsidRPr="004A6A22" w:rsidRDefault="00BC55B7" w:rsidP="00BC55B7">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 xml:space="preserve">The system is said to be in </w:t>
      </w:r>
    </w:p>
    <w:p w14:paraId="2024E49E" w14:textId="77777777" w:rsidR="00BC55B7" w:rsidRPr="004A6A22" w:rsidRDefault="00BC55B7" w:rsidP="00BC55B7">
      <w:pPr>
        <w:pStyle w:val="Bodytext20"/>
        <w:numPr>
          <w:ilvl w:val="0"/>
          <w:numId w:val="8"/>
        </w:numPr>
        <w:shd w:val="clear" w:color="auto" w:fill="auto"/>
        <w:spacing w:before="0" w:after="0" w:line="360" w:lineRule="auto"/>
        <w:ind w:right="-188"/>
        <w:rPr>
          <w:rFonts w:ascii="Times New Roman" w:eastAsiaTheme="minorEastAsia" w:hAnsi="Times New Roman" w:cs="Times New Roman"/>
          <w:sz w:val="24"/>
          <w:szCs w:val="24"/>
        </w:rPr>
      </w:pPr>
      <m:oMath>
        <m:r>
          <w:rPr>
            <w:rFonts w:ascii="Cambria Math" w:hAnsi="Cambria Math" w:cs="Times New Roman"/>
            <w:sz w:val="24"/>
            <w:szCs w:val="24"/>
          </w:rPr>
          <m:t xml:space="preserve">State 1 if </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r>
          <w:rPr>
            <w:rFonts w:ascii="Cambria Math" w:hAnsi="Cambria Math" w:cs="Times New Roman"/>
            <w:sz w:val="24"/>
            <w:szCs w:val="24"/>
          </w:rPr>
          <m:t>≤-500</m:t>
        </m:r>
      </m:oMath>
    </w:p>
    <w:p w14:paraId="426346EF" w14:textId="77777777" w:rsidR="00BC55B7" w:rsidRPr="004A6A22" w:rsidRDefault="00BC55B7" w:rsidP="00BC55B7">
      <w:pPr>
        <w:pStyle w:val="Bodytext20"/>
        <w:numPr>
          <w:ilvl w:val="0"/>
          <w:numId w:val="8"/>
        </w:numPr>
        <w:shd w:val="clear" w:color="auto" w:fill="auto"/>
        <w:spacing w:before="0" w:after="0" w:line="360" w:lineRule="auto"/>
        <w:ind w:right="-188"/>
        <w:rPr>
          <w:rFonts w:ascii="Times New Roman" w:hAnsi="Times New Roman" w:cs="Times New Roman"/>
          <w:sz w:val="24"/>
          <w:szCs w:val="24"/>
        </w:rPr>
      </w:pPr>
      <m:oMath>
        <m:r>
          <w:rPr>
            <w:rFonts w:ascii="Cambria Math" w:hAnsi="Cambria Math" w:cs="Times New Roman"/>
            <w:sz w:val="24"/>
            <w:szCs w:val="24"/>
          </w:rPr>
          <m:t>State 2 if-500&lt;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r>
          <w:rPr>
            <w:rFonts w:ascii="Cambria Math" w:hAnsi="Cambria Math" w:cs="Times New Roman"/>
            <w:sz w:val="24"/>
            <w:szCs w:val="24"/>
          </w:rPr>
          <m:t>≤-100</m:t>
        </m:r>
      </m:oMath>
    </w:p>
    <w:p w14:paraId="75A507E0" w14:textId="77777777" w:rsidR="00BC55B7" w:rsidRPr="004A6A22" w:rsidRDefault="00BC55B7" w:rsidP="00BC55B7">
      <w:pPr>
        <w:pStyle w:val="Bodytext20"/>
        <w:numPr>
          <w:ilvl w:val="0"/>
          <w:numId w:val="8"/>
        </w:numPr>
        <w:shd w:val="clear" w:color="auto" w:fill="auto"/>
        <w:spacing w:before="0" w:after="0" w:line="360" w:lineRule="auto"/>
        <w:ind w:right="-188"/>
        <w:rPr>
          <w:rFonts w:ascii="Times New Roman" w:hAnsi="Times New Roman" w:cs="Times New Roman"/>
          <w:sz w:val="24"/>
          <w:szCs w:val="24"/>
        </w:rPr>
      </w:pPr>
      <m:oMath>
        <m:r>
          <w:rPr>
            <w:rFonts w:ascii="Cambria Math" w:hAnsi="Cambria Math" w:cs="Times New Roman"/>
            <w:sz w:val="24"/>
            <w:szCs w:val="24"/>
          </w:rPr>
          <m:t>State 3 if-100&lt;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r>
          <w:rPr>
            <w:rFonts w:ascii="Cambria Math" w:hAnsi="Cambria Math" w:cs="Times New Roman"/>
            <w:sz w:val="24"/>
            <w:szCs w:val="24"/>
          </w:rPr>
          <m:t>&lt;0</m:t>
        </m:r>
      </m:oMath>
    </w:p>
    <w:p w14:paraId="572C2066" w14:textId="77777777" w:rsidR="00BC55B7" w:rsidRPr="004A6A22" w:rsidRDefault="00BC55B7" w:rsidP="00BC55B7">
      <w:pPr>
        <w:pStyle w:val="Bodytext20"/>
        <w:numPr>
          <w:ilvl w:val="0"/>
          <w:numId w:val="8"/>
        </w:numPr>
        <w:shd w:val="clear" w:color="auto" w:fill="auto"/>
        <w:spacing w:before="0" w:after="0" w:line="360" w:lineRule="auto"/>
        <w:ind w:right="-188"/>
        <w:rPr>
          <w:rFonts w:ascii="Times New Roman" w:hAnsi="Times New Roman" w:cs="Times New Roman"/>
          <w:sz w:val="24"/>
          <w:szCs w:val="24"/>
        </w:rPr>
      </w:pPr>
      <m:oMath>
        <m:r>
          <w:rPr>
            <w:rFonts w:ascii="Cambria Math" w:hAnsi="Cambria Math" w:cs="Times New Roman"/>
            <w:sz w:val="24"/>
            <w:szCs w:val="24"/>
          </w:rPr>
          <m:t>State 4 if 0≤</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r>
          <w:rPr>
            <w:rFonts w:ascii="Cambria Math" w:hAnsi="Cambria Math" w:cs="Times New Roman"/>
            <w:sz w:val="24"/>
            <w:szCs w:val="24"/>
          </w:rPr>
          <m:t>&lt;100</m:t>
        </m:r>
      </m:oMath>
    </w:p>
    <w:p w14:paraId="52E3C4FE" w14:textId="77777777" w:rsidR="00BC55B7" w:rsidRPr="004A6A22" w:rsidRDefault="00BC55B7" w:rsidP="00BC55B7">
      <w:pPr>
        <w:pStyle w:val="Bodytext20"/>
        <w:numPr>
          <w:ilvl w:val="0"/>
          <w:numId w:val="8"/>
        </w:numPr>
        <w:shd w:val="clear" w:color="auto" w:fill="auto"/>
        <w:spacing w:before="0" w:after="0" w:line="360" w:lineRule="auto"/>
        <w:ind w:right="-188"/>
        <w:rPr>
          <w:rFonts w:ascii="Times New Roman" w:hAnsi="Times New Roman" w:cs="Times New Roman"/>
          <w:sz w:val="24"/>
          <w:szCs w:val="24"/>
        </w:rPr>
      </w:pPr>
      <m:oMath>
        <m:r>
          <w:rPr>
            <w:rFonts w:ascii="Cambria Math" w:hAnsi="Cambria Math" w:cs="Times New Roman"/>
            <w:sz w:val="24"/>
            <w:szCs w:val="24"/>
          </w:rPr>
          <m:t xml:space="preserve">State 5  if </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r>
          <w:rPr>
            <w:rFonts w:ascii="Cambria Math" w:hAnsi="Cambria Math" w:cs="Times New Roman"/>
            <w:sz w:val="24"/>
            <w:szCs w:val="24"/>
          </w:rPr>
          <m:t>&gt;100</m:t>
        </m:r>
      </m:oMath>
    </w:p>
    <w:p w14:paraId="0709193F" w14:textId="77777777" w:rsidR="00F33930" w:rsidRDefault="00F33930" w:rsidP="00BC55B7">
      <w:pPr>
        <w:pStyle w:val="Bodytext20"/>
        <w:shd w:val="clear" w:color="auto" w:fill="auto"/>
        <w:tabs>
          <w:tab w:val="left" w:pos="3695"/>
        </w:tabs>
        <w:spacing w:before="0" w:after="0" w:line="360" w:lineRule="auto"/>
        <w:ind w:right="-188" w:firstLine="0"/>
        <w:rPr>
          <w:rFonts w:ascii="Times New Roman" w:eastAsiaTheme="minorEastAsia" w:hAnsi="Times New Roman" w:cs="Times New Roman"/>
          <w:sz w:val="24"/>
          <w:szCs w:val="24"/>
        </w:rPr>
      </w:pPr>
    </w:p>
    <w:p w14:paraId="031A389E" w14:textId="2E283DD0" w:rsidR="00BC55B7" w:rsidRDefault="00BC55B7" w:rsidP="00BC55B7">
      <w:pPr>
        <w:pStyle w:val="Bodytext20"/>
        <w:shd w:val="clear" w:color="auto" w:fill="auto"/>
        <w:tabs>
          <w:tab w:val="left" w:pos="3695"/>
        </w:tabs>
        <w:spacing w:before="0" w:after="0" w:line="360" w:lineRule="auto"/>
        <w:ind w:right="-188" w:firstLine="0"/>
        <w:rPr>
          <w:rFonts w:ascii="Times New Roman" w:eastAsiaTheme="minorEastAsia" w:hAnsi="Times New Roman" w:cs="Times New Roman"/>
          <w:sz w:val="24"/>
          <w:szCs w:val="24"/>
        </w:rPr>
      </w:pPr>
      <w:r w:rsidRPr="004A6A22">
        <w:rPr>
          <w:rFonts w:ascii="Times New Roman" w:eastAsiaTheme="minorEastAsia" w:hAnsi="Times New Roman" w:cs="Times New Roman"/>
          <w:sz w:val="24"/>
          <w:szCs w:val="24"/>
        </w:rPr>
        <w:t>These were adopted to obtain the time series plot presented in Figures 5</w:t>
      </w:r>
      <w:r w:rsidR="00F33930">
        <w:rPr>
          <w:rFonts w:ascii="Times New Roman" w:eastAsiaTheme="minorEastAsia" w:hAnsi="Times New Roman" w:cs="Times New Roman"/>
          <w:sz w:val="24"/>
          <w:szCs w:val="24"/>
        </w:rPr>
        <w:t xml:space="preserve"> and 6</w:t>
      </w:r>
      <w:r w:rsidR="003D43C3" w:rsidRPr="004A6A22">
        <w:rPr>
          <w:rFonts w:ascii="Times New Roman" w:eastAsiaTheme="minorEastAsia" w:hAnsi="Times New Roman" w:cs="Times New Roman"/>
          <w:sz w:val="24"/>
          <w:szCs w:val="24"/>
        </w:rPr>
        <w:t>,</w:t>
      </w:r>
      <w:r w:rsidRPr="004A6A22">
        <w:rPr>
          <w:rFonts w:ascii="Times New Roman" w:eastAsiaTheme="minorEastAsia" w:hAnsi="Times New Roman" w:cs="Times New Roman"/>
          <w:sz w:val="24"/>
          <w:szCs w:val="24"/>
        </w:rPr>
        <w:t xml:space="preserve"> the transition probability matrix and the steady state distribution.</w:t>
      </w:r>
      <w:r w:rsidR="00F33930">
        <w:rPr>
          <w:rFonts w:ascii="Times New Roman" w:eastAsiaTheme="minorEastAsia" w:hAnsi="Times New Roman" w:cs="Times New Roman"/>
          <w:sz w:val="24"/>
          <w:szCs w:val="24"/>
        </w:rPr>
        <w:t xml:space="preserve"> </w:t>
      </w:r>
    </w:p>
    <w:p w14:paraId="1FFAB7C1" w14:textId="77777777" w:rsidR="00F33930" w:rsidRPr="004A6A22" w:rsidRDefault="00F33930" w:rsidP="00BC55B7">
      <w:pPr>
        <w:pStyle w:val="Bodytext20"/>
        <w:shd w:val="clear" w:color="auto" w:fill="auto"/>
        <w:tabs>
          <w:tab w:val="left" w:pos="3695"/>
        </w:tabs>
        <w:spacing w:before="0" w:after="0" w:line="360" w:lineRule="auto"/>
        <w:ind w:right="-188" w:firstLine="0"/>
        <w:rPr>
          <w:rFonts w:ascii="Times New Roman" w:eastAsiaTheme="minorEastAsia" w:hAnsi="Times New Roman" w:cs="Times New Roman"/>
          <w:sz w:val="24"/>
          <w:szCs w:val="24"/>
        </w:rPr>
      </w:pPr>
    </w:p>
    <w:p w14:paraId="70681CFD" w14:textId="43638991" w:rsidR="009C193C" w:rsidRPr="004A6A22" w:rsidRDefault="007E0B78" w:rsidP="00B01F26">
      <w:pPr>
        <w:pStyle w:val="Bodytext20"/>
        <w:shd w:val="clear" w:color="auto" w:fill="auto"/>
        <w:spacing w:before="0" w:after="0" w:line="360" w:lineRule="auto"/>
        <w:ind w:right="-188" w:firstLine="0"/>
        <w:rPr>
          <w:rFonts w:ascii="Times New Roman" w:hAnsi="Times New Roman" w:cs="Times New Roman"/>
          <w:sz w:val="24"/>
          <w:szCs w:val="24"/>
        </w:rPr>
      </w:pPr>
      <w:r>
        <w:rPr>
          <w:rFonts w:ascii="Times New Roman" w:hAnsi="Times New Roman" w:cs="Times New Roman"/>
          <w:noProof/>
        </w:rPr>
        <w:drawing>
          <wp:inline distT="0" distB="0" distL="0" distR="0" wp14:anchorId="0FA0E6E8" wp14:editId="747B9081">
            <wp:extent cx="5727700" cy="31051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7700" cy="3105150"/>
                    </a:xfrm>
                    <a:prstGeom prst="rect">
                      <a:avLst/>
                    </a:prstGeom>
                    <a:noFill/>
                    <a:ln>
                      <a:noFill/>
                    </a:ln>
                  </pic:spPr>
                </pic:pic>
              </a:graphicData>
            </a:graphic>
          </wp:inline>
        </w:drawing>
      </w:r>
    </w:p>
    <w:p w14:paraId="652CF764" w14:textId="77581416" w:rsidR="00F33930" w:rsidRPr="004A6A22" w:rsidRDefault="00F33930" w:rsidP="00F33930">
      <w:pPr>
        <w:pStyle w:val="Bodytext20"/>
        <w:shd w:val="clear" w:color="auto" w:fill="auto"/>
        <w:spacing w:before="0" w:after="0" w:line="360" w:lineRule="auto"/>
        <w:ind w:right="-188" w:firstLine="0"/>
        <w:rPr>
          <w:rFonts w:ascii="Times New Roman" w:hAnsi="Times New Roman" w:cs="Times New Roman"/>
          <w:sz w:val="24"/>
          <w:szCs w:val="24"/>
        </w:rPr>
      </w:pPr>
      <w:r>
        <w:rPr>
          <w:rFonts w:ascii="Times New Roman" w:hAnsi="Times New Roman" w:cs="Times New Roman"/>
          <w:sz w:val="24"/>
          <w:szCs w:val="24"/>
        </w:rPr>
        <w:t>Figure.5 Graph of the daily differences for NSE</w:t>
      </w:r>
    </w:p>
    <w:p w14:paraId="091B9D4F" w14:textId="77777777" w:rsidR="003D43C3" w:rsidRPr="004A6A22" w:rsidRDefault="003D43C3" w:rsidP="00BC55B7">
      <w:pPr>
        <w:pStyle w:val="Bodytext20"/>
        <w:shd w:val="clear" w:color="auto" w:fill="auto"/>
        <w:spacing w:before="0" w:after="371" w:line="244" w:lineRule="exact"/>
        <w:ind w:firstLine="0"/>
        <w:jc w:val="left"/>
        <w:rPr>
          <w:rFonts w:ascii="Times New Roman" w:hAnsi="Times New Roman" w:cs="Times New Roman"/>
        </w:rPr>
      </w:pPr>
    </w:p>
    <w:p w14:paraId="036E9B59" w14:textId="77777777" w:rsidR="003119ED" w:rsidRPr="004A6A22" w:rsidRDefault="003119ED" w:rsidP="00BC55B7">
      <w:pPr>
        <w:pStyle w:val="Bodytext20"/>
        <w:shd w:val="clear" w:color="auto" w:fill="auto"/>
        <w:spacing w:before="0" w:after="371" w:line="244" w:lineRule="exact"/>
        <w:ind w:firstLine="0"/>
        <w:jc w:val="left"/>
        <w:rPr>
          <w:rFonts w:ascii="Times New Roman" w:hAnsi="Times New Roman" w:cs="Times New Roman"/>
        </w:rPr>
      </w:pPr>
    </w:p>
    <w:p w14:paraId="454A48EC" w14:textId="77777777" w:rsidR="003D43C3" w:rsidRPr="004A6A22" w:rsidRDefault="003D43C3" w:rsidP="00BC55B7">
      <w:pPr>
        <w:pStyle w:val="Bodytext20"/>
        <w:shd w:val="clear" w:color="auto" w:fill="auto"/>
        <w:spacing w:before="0" w:after="371" w:line="244" w:lineRule="exact"/>
        <w:ind w:firstLine="0"/>
        <w:jc w:val="left"/>
        <w:rPr>
          <w:rFonts w:ascii="Times New Roman" w:hAnsi="Times New Roman" w:cs="Times New Roman"/>
        </w:rPr>
      </w:pPr>
    </w:p>
    <w:p w14:paraId="4DDC6A4A" w14:textId="77777777" w:rsidR="003119ED" w:rsidRPr="004A6A22" w:rsidRDefault="003119ED" w:rsidP="00BC55B7">
      <w:pPr>
        <w:pStyle w:val="Bodytext20"/>
        <w:shd w:val="clear" w:color="auto" w:fill="auto"/>
        <w:spacing w:before="0" w:after="371" w:line="244" w:lineRule="exact"/>
        <w:ind w:firstLine="0"/>
        <w:jc w:val="left"/>
        <w:rPr>
          <w:rFonts w:ascii="Times New Roman" w:hAnsi="Times New Roman" w:cs="Times New Roman"/>
        </w:rPr>
      </w:pPr>
    </w:p>
    <w:p w14:paraId="1BE66995" w14:textId="77777777" w:rsidR="00BC55B7" w:rsidRPr="004A6A22" w:rsidRDefault="003119ED" w:rsidP="00BC55B7">
      <w:pPr>
        <w:pStyle w:val="Bodytext20"/>
        <w:shd w:val="clear" w:color="auto" w:fill="auto"/>
        <w:spacing w:before="0" w:after="371" w:line="244" w:lineRule="exact"/>
        <w:ind w:firstLine="0"/>
        <w:jc w:val="left"/>
        <w:rPr>
          <w:rFonts w:ascii="Times New Roman" w:hAnsi="Times New Roman" w:cs="Times New Roman"/>
        </w:rPr>
      </w:pPr>
      <w:r w:rsidRPr="004A6A22">
        <w:rPr>
          <w:rFonts w:ascii="Times New Roman" w:hAnsi="Times New Roman" w:cs="Times New Roman"/>
          <w:noProof/>
        </w:rPr>
        <w:lastRenderedPageBreak/>
        <w:drawing>
          <wp:anchor distT="0" distB="0" distL="63500" distR="63500" simplePos="0" relativeHeight="251658752" behindDoc="1" locked="0" layoutInCell="1" allowOverlap="1" wp14:anchorId="2AC701DD" wp14:editId="77E1BD9F">
            <wp:simplePos x="0" y="0"/>
            <wp:positionH relativeFrom="margin">
              <wp:posOffset>0</wp:posOffset>
            </wp:positionH>
            <wp:positionV relativeFrom="page">
              <wp:posOffset>1405890</wp:posOffset>
            </wp:positionV>
            <wp:extent cx="6187440" cy="3346450"/>
            <wp:effectExtent l="0" t="0" r="3810" b="6350"/>
            <wp:wrapTopAndBottom/>
            <wp:docPr id="4" name="Picture 4"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6"/>
                    <pic:cNvPicPr>
                      <a:picLocks noChangeAspect="1" noChangeArrowheads="1"/>
                    </pic:cNvPicPr>
                  </pic:nvPicPr>
                  <pic:blipFill rotWithShape="1">
                    <a:blip r:embed="rId12">
                      <a:extLst>
                        <a:ext uri="{28A0092B-C50C-407E-A947-70E740481C1C}">
                          <a14:useLocalDpi xmlns:a14="http://schemas.microsoft.com/office/drawing/2010/main" val="0"/>
                        </a:ext>
                      </a:extLst>
                    </a:blip>
                    <a:srcRect b="5011"/>
                    <a:stretch/>
                  </pic:blipFill>
                  <pic:spPr bwMode="auto">
                    <a:xfrm>
                      <a:off x="0" y="0"/>
                      <a:ext cx="6187440" cy="3346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6D44A7" w14:textId="50C9DF95" w:rsidR="00BC55B7" w:rsidRPr="004A6A22" w:rsidRDefault="00717D23" w:rsidP="00B01F26">
      <w:pPr>
        <w:pStyle w:val="Bodytext20"/>
        <w:shd w:val="clear" w:color="auto" w:fill="auto"/>
        <w:spacing w:before="0" w:after="0" w:line="360" w:lineRule="auto"/>
        <w:ind w:right="-188" w:firstLine="0"/>
        <w:rPr>
          <w:rFonts w:ascii="Times New Roman" w:hAnsi="Times New Roman" w:cs="Times New Roman"/>
          <w:sz w:val="24"/>
          <w:szCs w:val="24"/>
        </w:rPr>
      </w:pPr>
      <w:r>
        <w:rPr>
          <w:rFonts w:ascii="Times New Roman" w:hAnsi="Times New Roman" w:cs="Times New Roman"/>
          <w:sz w:val="24"/>
          <w:szCs w:val="24"/>
        </w:rPr>
        <w:t>Fig 6- graph of the daily differences for NSE All- share in</w:t>
      </w:r>
      <w:r w:rsidR="006B6FDA">
        <w:rPr>
          <w:rFonts w:ascii="Times New Roman" w:hAnsi="Times New Roman" w:cs="Times New Roman"/>
          <w:sz w:val="24"/>
          <w:szCs w:val="24"/>
        </w:rPr>
        <w:t>d</w:t>
      </w:r>
      <w:r>
        <w:rPr>
          <w:rFonts w:ascii="Times New Roman" w:hAnsi="Times New Roman" w:cs="Times New Roman"/>
          <w:sz w:val="24"/>
          <w:szCs w:val="24"/>
        </w:rPr>
        <w:t>ex</w:t>
      </w:r>
    </w:p>
    <w:p w14:paraId="07EFBE78" w14:textId="77777777" w:rsidR="00FC219B" w:rsidRPr="004A6A22" w:rsidRDefault="00FC219B"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The transition probability matrix for NSE All-share is given as:</w:t>
      </w:r>
    </w:p>
    <w:p w14:paraId="136AC88E" w14:textId="77777777" w:rsidR="00242D0F" w:rsidRPr="004A6A22" w:rsidRDefault="0013355F" w:rsidP="00B01F26">
      <w:pPr>
        <w:pStyle w:val="Bodytext20"/>
        <w:shd w:val="clear" w:color="auto" w:fill="auto"/>
        <w:spacing w:before="0" w:after="0" w:line="360" w:lineRule="auto"/>
        <w:ind w:right="-188" w:firstLine="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3</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m>
                    <m:mPr>
                      <m:mcs>
                        <m:mc>
                          <m:mcPr>
                            <m:count m:val="3"/>
                            <m:mcJc m:val="center"/>
                          </m:mcPr>
                        </m:mc>
                      </m:mcs>
                      <m:ctrlPr>
                        <w:rPr>
                          <w:rFonts w:ascii="Cambria Math" w:hAnsi="Cambria Math" w:cs="Times New Roman"/>
                          <w:i/>
                          <w:sz w:val="24"/>
                          <w:szCs w:val="24"/>
                        </w:rPr>
                      </m:ctrlPr>
                    </m:mPr>
                    <m:mr>
                      <m:e>
                        <m:r>
                          <w:rPr>
                            <w:rFonts w:ascii="Cambria Math" w:hAnsi="Cambria Math" w:cs="Times New Roman"/>
                            <w:sz w:val="24"/>
                            <w:szCs w:val="24"/>
                          </w:rPr>
                          <m:t>0.000000</m:t>
                        </m:r>
                      </m:e>
                      <m:e>
                        <m:r>
                          <w:rPr>
                            <w:rFonts w:ascii="Cambria Math" w:hAnsi="Cambria Math" w:cs="Times New Roman"/>
                            <w:sz w:val="24"/>
                            <w:szCs w:val="24"/>
                          </w:rPr>
                          <m:t>0.500000</m:t>
                        </m:r>
                      </m:e>
                      <m:e>
                        <m:r>
                          <w:rPr>
                            <w:rFonts w:ascii="Cambria Math" w:hAnsi="Cambria Math" w:cs="Times New Roman"/>
                            <w:sz w:val="24"/>
                            <w:szCs w:val="24"/>
                          </w:rPr>
                          <m:t>0.000000</m:t>
                        </m:r>
                      </m:e>
                    </m:mr>
                    <m:mr>
                      <m:e>
                        <m:r>
                          <m:rPr>
                            <m:sty m:val="p"/>
                          </m:rPr>
                          <w:rPr>
                            <w:rFonts w:ascii="Cambria Math" w:hAnsi="Cambria Math" w:cs="Times New Roman"/>
                            <w:sz w:val="24"/>
                            <w:szCs w:val="24"/>
                          </w:rPr>
                          <m:t>0.088235</m:t>
                        </m:r>
                      </m:e>
                      <m:e>
                        <m:r>
                          <m:rPr>
                            <m:sty m:val="p"/>
                          </m:rPr>
                          <w:rPr>
                            <w:rFonts w:ascii="Cambria Math" w:hAnsi="Cambria Math" w:cs="Times New Roman"/>
                            <w:sz w:val="24"/>
                            <w:szCs w:val="24"/>
                          </w:rPr>
                          <m:t>0.411760</m:t>
                        </m:r>
                      </m:e>
                      <m:e>
                        <m:r>
                          <m:rPr>
                            <m:sty m:val="p"/>
                          </m:rPr>
                          <w:rPr>
                            <w:rFonts w:ascii="Cambria Math" w:hAnsi="Cambria Math" w:cs="Times New Roman"/>
                            <w:sz w:val="24"/>
                            <w:szCs w:val="24"/>
                          </w:rPr>
                          <m:t>0.117650</m:t>
                        </m:r>
                      </m:e>
                    </m:mr>
                    <m:mr>
                      <m:e>
                        <m:r>
                          <m:rPr>
                            <m:sty m:val="p"/>
                          </m:rPr>
                          <w:rPr>
                            <w:rFonts w:ascii="Cambria Math" w:hAnsi="Cambria Math" w:cs="Times New Roman"/>
                            <w:sz w:val="24"/>
                            <w:szCs w:val="24"/>
                          </w:rPr>
                          <m:t>0.000000</m:t>
                        </m:r>
                      </m:e>
                      <m:e>
                        <m:r>
                          <m:rPr>
                            <m:sty m:val="p"/>
                          </m:rPr>
                          <w:rPr>
                            <w:rFonts w:ascii="Cambria Math" w:hAnsi="Cambria Math" w:cs="Times New Roman"/>
                            <w:sz w:val="24"/>
                            <w:szCs w:val="24"/>
                          </w:rPr>
                          <m:t>0.312500</m:t>
                        </m:r>
                      </m:e>
                      <m:e>
                        <m:r>
                          <m:rPr>
                            <m:sty m:val="p"/>
                          </m:rPr>
                          <w:rPr>
                            <w:rFonts w:ascii="Cambria Math" w:hAnsi="Cambria Math" w:cs="Times New Roman"/>
                            <w:sz w:val="24"/>
                            <w:szCs w:val="24"/>
                          </w:rPr>
                          <m:t>0.250000</m:t>
                        </m:r>
                      </m:e>
                    </m:mr>
                  </m:m>
                </m:e>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0.000000</m:t>
                        </m:r>
                      </m:e>
                      <m:e>
                        <m:r>
                          <w:rPr>
                            <w:rFonts w:ascii="Cambria Math" w:hAnsi="Cambria Math" w:cs="Times New Roman"/>
                            <w:sz w:val="24"/>
                            <w:szCs w:val="24"/>
                          </w:rPr>
                          <m:t>0.500000</m:t>
                        </m:r>
                      </m:e>
                    </m:mr>
                    <m:mr>
                      <m:e>
                        <m:r>
                          <m:rPr>
                            <m:sty m:val="p"/>
                          </m:rPr>
                          <w:rPr>
                            <w:rFonts w:ascii="Cambria Math" w:hAnsi="Cambria Math" w:cs="Times New Roman"/>
                            <w:sz w:val="24"/>
                            <w:szCs w:val="24"/>
                          </w:rPr>
                          <m:t>0.088235</m:t>
                        </m:r>
                      </m:e>
                      <m:e>
                        <m:r>
                          <m:rPr>
                            <m:sty m:val="p"/>
                          </m:rPr>
                          <w:rPr>
                            <w:rFonts w:ascii="Cambria Math" w:hAnsi="Cambria Math" w:cs="Times New Roman"/>
                            <w:sz w:val="24"/>
                            <w:szCs w:val="24"/>
                          </w:rPr>
                          <m:t>0.294120</m:t>
                        </m:r>
                      </m:e>
                    </m:mr>
                    <m:mr>
                      <m:e>
                        <m:r>
                          <m:rPr>
                            <m:sty m:val="p"/>
                          </m:rPr>
                          <w:rPr>
                            <w:rFonts w:ascii="Cambria Math" w:hAnsi="Cambria Math" w:cs="Times New Roman"/>
                            <w:sz w:val="24"/>
                            <w:szCs w:val="24"/>
                          </w:rPr>
                          <m:t>0.125000</m:t>
                        </m:r>
                      </m:e>
                      <m:e>
                        <m:r>
                          <m:rPr>
                            <m:sty m:val="p"/>
                          </m:rPr>
                          <w:rPr>
                            <w:rFonts w:ascii="Cambria Math" w:hAnsi="Cambria Math" w:cs="Times New Roman"/>
                            <w:sz w:val="24"/>
                            <w:szCs w:val="24"/>
                          </w:rPr>
                          <m:t>0.312500</m:t>
                        </m:r>
                      </m:e>
                    </m:mr>
                  </m:m>
                  <m:r>
                    <w:rPr>
                      <w:rFonts w:ascii="Cambria Math" w:hAnsi="Cambria Math" w:cs="Times New Roman"/>
                      <w:sz w:val="24"/>
                      <w:szCs w:val="24"/>
                    </w:rPr>
                    <m:t xml:space="preserve">  </m:t>
                  </m:r>
                </m:e>
              </m:mr>
              <m:mr>
                <m:e>
                  <m:m>
                    <m:mPr>
                      <m:mcs>
                        <m:mc>
                          <m:mcPr>
                            <m:count m:val="3"/>
                            <m:mcJc m:val="center"/>
                          </m:mcPr>
                        </m:mc>
                      </m:mcs>
                      <m:ctrlPr>
                        <w:rPr>
                          <w:rFonts w:ascii="Cambria Math" w:hAnsi="Cambria Math" w:cs="Times New Roman"/>
                          <w:i/>
                          <w:sz w:val="24"/>
                          <w:szCs w:val="24"/>
                        </w:rPr>
                      </m:ctrlPr>
                    </m:mPr>
                    <m:mr>
                      <m:e>
                        <m:r>
                          <w:rPr>
                            <w:rFonts w:ascii="Cambria Math" w:hAnsi="Cambria Math" w:cs="Times New Roman"/>
                            <w:sz w:val="24"/>
                            <w:szCs w:val="24"/>
                          </w:rPr>
                          <m:t>0.153850</m:t>
                        </m:r>
                      </m:e>
                      <m:e>
                        <m:r>
                          <m:rPr>
                            <m:sty m:val="p"/>
                          </m:rPr>
                          <w:rPr>
                            <w:rFonts w:ascii="Cambria Math" w:hAnsi="Cambria Math" w:cs="Times New Roman"/>
                            <w:sz w:val="24"/>
                            <w:szCs w:val="24"/>
                          </w:rPr>
                          <m:t>0.384620</m:t>
                        </m:r>
                      </m:e>
                      <m:e>
                        <m:r>
                          <m:rPr>
                            <m:sty m:val="p"/>
                          </m:rPr>
                          <w:rPr>
                            <w:rFonts w:ascii="Cambria Math" w:hAnsi="Cambria Math" w:cs="Times New Roman"/>
                            <w:sz w:val="24"/>
                            <w:szCs w:val="24"/>
                          </w:rPr>
                          <m:t>0.153850</m:t>
                        </m:r>
                      </m:e>
                    </m:mr>
                    <m:mr>
                      <m:e>
                        <m:r>
                          <w:rPr>
                            <w:rFonts w:ascii="Cambria Math" w:hAnsi="Cambria Math" w:cs="Times New Roman"/>
                            <w:sz w:val="24"/>
                            <w:szCs w:val="24"/>
                          </w:rPr>
                          <m:t>0.030303</m:t>
                        </m:r>
                      </m:e>
                      <m:e>
                        <m:r>
                          <m:rPr>
                            <m:sty m:val="p"/>
                          </m:rPr>
                          <w:rPr>
                            <w:rFonts w:ascii="Cambria Math" w:hAnsi="Cambria Math" w:cs="Times New Roman"/>
                            <w:sz w:val="24"/>
                            <w:szCs w:val="24"/>
                          </w:rPr>
                          <m:t>0.242420</m:t>
                        </m:r>
                      </m:e>
                      <m:e>
                        <m:r>
                          <m:rPr>
                            <m:sty m:val="p"/>
                          </m:rPr>
                          <w:rPr>
                            <w:rFonts w:ascii="Cambria Math" w:hAnsi="Cambria Math" w:cs="Times New Roman"/>
                            <w:sz w:val="24"/>
                            <w:szCs w:val="24"/>
                          </w:rPr>
                          <m:t>0.181820</m:t>
                        </m:r>
                      </m:e>
                    </m:mr>
                  </m:m>
                </m:e>
                <m:e>
                  <m:m>
                    <m:mPr>
                      <m:mcs>
                        <m:mc>
                          <m:mcPr>
                            <m:count m:val="2"/>
                            <m:mcJc m:val="center"/>
                          </m:mcPr>
                        </m:mc>
                      </m:mcs>
                      <m:ctrlPr>
                        <w:rPr>
                          <w:rFonts w:ascii="Cambria Math" w:hAnsi="Cambria Math" w:cs="Times New Roman"/>
                          <w:i/>
                          <w:sz w:val="24"/>
                          <w:szCs w:val="24"/>
                        </w:rPr>
                      </m:ctrlPr>
                    </m:mPr>
                    <m:mr>
                      <m:e>
                        <m:r>
                          <m:rPr>
                            <m:sty m:val="p"/>
                          </m:rPr>
                          <w:rPr>
                            <w:rFonts w:ascii="Cambria Math" w:hAnsi="Cambria Math" w:cs="Times New Roman"/>
                            <w:sz w:val="24"/>
                            <w:szCs w:val="24"/>
                          </w:rPr>
                          <m:t>0.076923</m:t>
                        </m:r>
                      </m:e>
                      <m:e>
                        <m:r>
                          <m:rPr>
                            <m:sty m:val="p"/>
                          </m:rPr>
                          <w:rPr>
                            <w:rFonts w:ascii="Cambria Math" w:hAnsi="Cambria Math" w:cs="Times New Roman"/>
                            <w:sz w:val="24"/>
                            <w:szCs w:val="24"/>
                          </w:rPr>
                          <m:t>0.230770</m:t>
                        </m:r>
                      </m:e>
                    </m:mr>
                    <m:mr>
                      <m:e>
                        <m:r>
                          <m:rPr>
                            <m:sty m:val="p"/>
                          </m:rPr>
                          <w:rPr>
                            <w:rFonts w:ascii="Cambria Math" w:hAnsi="Cambria Math" w:cs="Times New Roman"/>
                            <w:sz w:val="24"/>
                            <w:szCs w:val="24"/>
                          </w:rPr>
                          <m:t>0.181820</m:t>
                        </m:r>
                      </m:e>
                      <m:e>
                        <m:r>
                          <m:rPr>
                            <m:sty m:val="p"/>
                          </m:rPr>
                          <w:rPr>
                            <w:rFonts w:ascii="Cambria Math" w:hAnsi="Cambria Math" w:cs="Times New Roman"/>
                            <w:sz w:val="24"/>
                            <w:szCs w:val="24"/>
                          </w:rPr>
                          <m:t>0.363640</m:t>
                        </m:r>
                      </m:e>
                    </m:mr>
                  </m:m>
                </m:e>
              </m:mr>
            </m:m>
          </m:e>
        </m:d>
      </m:oMath>
      <w:r w:rsidR="00242D0F" w:rsidRPr="004A6A22">
        <w:rPr>
          <w:rFonts w:ascii="Times New Roman" w:eastAsiaTheme="minorEastAsia" w:hAnsi="Times New Roman" w:cs="Times New Roman"/>
          <w:sz w:val="24"/>
          <w:szCs w:val="24"/>
        </w:rPr>
        <w:t xml:space="preserve">                (</w:t>
      </w:r>
      <w:r w:rsidR="001507DD" w:rsidRPr="004A6A22">
        <w:rPr>
          <w:rFonts w:ascii="Times New Roman" w:eastAsiaTheme="minorEastAsia" w:hAnsi="Times New Roman" w:cs="Times New Roman"/>
          <w:sz w:val="24"/>
          <w:szCs w:val="24"/>
        </w:rPr>
        <w:t>4.4</w:t>
      </w:r>
      <w:r w:rsidR="00242D0F" w:rsidRPr="004A6A22">
        <w:rPr>
          <w:rFonts w:ascii="Times New Roman" w:eastAsiaTheme="minorEastAsia" w:hAnsi="Times New Roman" w:cs="Times New Roman"/>
          <w:sz w:val="24"/>
          <w:szCs w:val="24"/>
        </w:rPr>
        <w:t>.1)</w:t>
      </w:r>
    </w:p>
    <w:p w14:paraId="029CA397" w14:textId="77777777" w:rsidR="00FC219B" w:rsidRPr="004A6A22" w:rsidRDefault="00FC219B"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and its stationary or limiting distribution is given as</w:t>
      </w:r>
    </w:p>
    <w:p w14:paraId="4E3C8D94" w14:textId="77777777" w:rsidR="001019A6" w:rsidRPr="004A6A22" w:rsidRDefault="0013355F" w:rsidP="00B01F26">
      <w:pPr>
        <w:pStyle w:val="Bodytext20"/>
        <w:shd w:val="clear" w:color="auto" w:fill="auto"/>
        <w:tabs>
          <w:tab w:val="left" w:pos="7908"/>
        </w:tabs>
        <w:spacing w:before="0" w:after="0" w:line="360" w:lineRule="auto"/>
        <w:ind w:right="-188" w:firstLine="0"/>
        <w:rPr>
          <w:rFonts w:ascii="Times New Roman" w:hAnsi="Times New Roman" w:cs="Times New Roman"/>
          <w:sz w:val="24"/>
          <w:szCs w:val="24"/>
        </w:rPr>
      </w:pPr>
      <m:oMath>
        <m:m>
          <m:mPr>
            <m:mcs>
              <m:mc>
                <m:mcPr>
                  <m:count m:val="2"/>
                  <m:mcJc m:val="center"/>
                </m:mcPr>
              </m:mc>
            </m:mcs>
            <m:ctrlPr>
              <w:rPr>
                <w:rStyle w:val="Bodytext2Italic"/>
                <w:rFonts w:ascii="Cambria Math" w:eastAsiaTheme="minorHAnsi" w:hAnsi="Cambria Math"/>
                <w:i w:val="0"/>
                <w:iCs w:val="0"/>
                <w:sz w:val="24"/>
                <w:szCs w:val="24"/>
              </w:rPr>
            </m:ctrlPr>
          </m:mPr>
          <m:mr>
            <m:e>
              <m:m>
                <m:mPr>
                  <m:mcs>
                    <m:mc>
                      <m:mcPr>
                        <m:count m:val="3"/>
                        <m:mcJc m:val="center"/>
                      </m:mcPr>
                    </m:mc>
                  </m:mcs>
                  <m:ctrlPr>
                    <w:rPr>
                      <w:rStyle w:val="Bodytext2Italic"/>
                      <w:rFonts w:ascii="Cambria Math" w:eastAsiaTheme="minorHAnsi" w:hAnsi="Cambria Math"/>
                      <w:i w:val="0"/>
                      <w:iCs w:val="0"/>
                      <w:sz w:val="24"/>
                      <w:szCs w:val="24"/>
                    </w:rPr>
                  </m:ctrlPr>
                </m:mPr>
                <m:mr>
                  <m:e>
                    <m:sSub>
                      <m:sSubPr>
                        <m:ctrlPr>
                          <w:rPr>
                            <w:rStyle w:val="Bodytext2Italic"/>
                            <w:rFonts w:ascii="Cambria Math" w:eastAsiaTheme="minorHAnsi" w:hAnsi="Cambria Math"/>
                            <w:i w:val="0"/>
                            <w:iCs w:val="0"/>
                            <w:sz w:val="24"/>
                            <w:szCs w:val="24"/>
                          </w:rPr>
                        </m:ctrlPr>
                      </m:sSubPr>
                      <m:e>
                        <m:r>
                          <m:rPr>
                            <m:sty m:val="p"/>
                          </m:rPr>
                          <w:rPr>
                            <w:rStyle w:val="Bodytext2Italic"/>
                            <w:rFonts w:ascii="Cambria Math" w:eastAsiaTheme="minorHAnsi" w:hAnsi="Cambria Math"/>
                            <w:sz w:val="24"/>
                            <w:szCs w:val="24"/>
                          </w:rPr>
                          <m:t>L</m:t>
                        </m:r>
                      </m:e>
                      <m:sub>
                        <m:r>
                          <m:rPr>
                            <m:sty m:val="p"/>
                          </m:rPr>
                          <w:rPr>
                            <w:rStyle w:val="Bodytext2Italic"/>
                            <w:rFonts w:ascii="Cambria Math" w:eastAsiaTheme="minorHAnsi" w:hAnsi="Cambria Math"/>
                            <w:sz w:val="24"/>
                            <w:szCs w:val="24"/>
                          </w:rPr>
                          <m:t>3</m:t>
                        </m:r>
                      </m:sub>
                    </m:sSub>
                    <m:r>
                      <m:rPr>
                        <m:sty m:val="p"/>
                      </m:rPr>
                      <w:rPr>
                        <w:rStyle w:val="Bodytext2Italic"/>
                        <w:rFonts w:ascii="Cambria Math" w:eastAsiaTheme="minorHAnsi" w:hAnsi="Cambria Math"/>
                        <w:sz w:val="24"/>
                        <w:szCs w:val="24"/>
                      </w:rPr>
                      <m:t>=(</m:t>
                    </m:r>
                    <m:r>
                      <m:rPr>
                        <m:sty m:val="p"/>
                      </m:rPr>
                      <w:rPr>
                        <w:rFonts w:ascii="Cambria Math" w:hAnsi="Cambria Math" w:cs="Times New Roman"/>
                        <w:sz w:val="24"/>
                        <w:szCs w:val="24"/>
                      </w:rPr>
                      <m:t>0.058247</m:t>
                    </m:r>
                  </m:e>
                  <m:e>
                    <m:r>
                      <m:rPr>
                        <m:sty m:val="p"/>
                      </m:rPr>
                      <w:rPr>
                        <w:rFonts w:ascii="Cambria Math" w:hAnsi="Cambria Math" w:cs="Times New Roman"/>
                        <w:sz w:val="24"/>
                        <w:szCs w:val="24"/>
                      </w:rPr>
                      <m:t>0.343326</m:t>
                    </m:r>
                  </m:e>
                  <m:e>
                    <m:r>
                      <m:rPr>
                        <m:sty m:val="p"/>
                      </m:rPr>
                      <w:rPr>
                        <w:rFonts w:ascii="Cambria Math" w:hAnsi="Cambria Math" w:cs="Times New Roman"/>
                        <w:sz w:val="24"/>
                        <w:szCs w:val="24"/>
                      </w:rPr>
                      <m:t>0.156601</m:t>
                    </m:r>
                  </m:e>
                </m:mr>
              </m:m>
            </m:e>
            <m:e>
              <m:m>
                <m:mPr>
                  <m:mcs>
                    <m:mc>
                      <m:mcPr>
                        <m:count m:val="2"/>
                        <m:mcJc m:val="center"/>
                      </m:mcPr>
                    </m:mc>
                  </m:mcs>
                  <m:ctrlPr>
                    <w:rPr>
                      <w:rStyle w:val="Bodytext2Italic"/>
                      <w:rFonts w:ascii="Cambria Math" w:eastAsiaTheme="minorHAnsi" w:hAnsi="Cambria Math"/>
                      <w:i w:val="0"/>
                      <w:iCs w:val="0"/>
                      <w:sz w:val="24"/>
                      <w:szCs w:val="24"/>
                    </w:rPr>
                  </m:ctrlPr>
                </m:mPr>
                <m:mr>
                  <m:e>
                    <m:r>
                      <m:rPr>
                        <m:sty m:val="p"/>
                      </m:rPr>
                      <w:rPr>
                        <w:rFonts w:ascii="Cambria Math" w:hAnsi="Cambria Math" w:cs="Times New Roman"/>
                        <w:sz w:val="24"/>
                        <w:szCs w:val="24"/>
                      </w:rPr>
                      <m:t>0.117861</m:t>
                    </m:r>
                  </m:e>
                  <m:e>
                    <m:r>
                      <m:rPr>
                        <m:sty m:val="p"/>
                      </m:rPr>
                      <w:rPr>
                        <w:rFonts w:ascii="Cambria Math" w:hAnsi="Cambria Math" w:cs="Times New Roman"/>
                        <w:sz w:val="24"/>
                        <w:szCs w:val="24"/>
                      </w:rPr>
                      <m:t>0.324090)</m:t>
                    </m:r>
                  </m:e>
                </m:mr>
              </m:m>
            </m:e>
          </m:mr>
        </m:m>
      </m:oMath>
      <w:r w:rsidR="001019A6" w:rsidRPr="004A6A22">
        <w:rPr>
          <w:rFonts w:ascii="Times New Roman" w:hAnsi="Times New Roman" w:cs="Times New Roman"/>
          <w:sz w:val="24"/>
          <w:szCs w:val="24"/>
        </w:rPr>
        <w:tab/>
        <w:t>(4.4.2)</w:t>
      </w:r>
    </w:p>
    <w:p w14:paraId="041049AD" w14:textId="77777777" w:rsidR="00684796" w:rsidRPr="004A6A22" w:rsidRDefault="00684796" w:rsidP="00B01F26">
      <w:pPr>
        <w:pStyle w:val="Bodytext20"/>
        <w:shd w:val="clear" w:color="auto" w:fill="auto"/>
        <w:tabs>
          <w:tab w:val="left" w:pos="7634"/>
        </w:tabs>
        <w:spacing w:before="0" w:after="0" w:line="360" w:lineRule="auto"/>
        <w:ind w:right="-188" w:firstLine="0"/>
        <w:rPr>
          <w:rFonts w:ascii="Times New Roman" w:hAnsi="Times New Roman" w:cs="Times New Roman"/>
          <w:sz w:val="24"/>
          <w:szCs w:val="24"/>
        </w:rPr>
      </w:pPr>
    </w:p>
    <w:p w14:paraId="7FE73355" w14:textId="77777777" w:rsidR="00A9113F" w:rsidRPr="004A6A22" w:rsidRDefault="003119ED" w:rsidP="00B01F26">
      <w:pPr>
        <w:pStyle w:val="Tablecaption10"/>
        <w:shd w:val="clear" w:color="auto" w:fill="auto"/>
        <w:spacing w:line="360" w:lineRule="auto"/>
        <w:ind w:right="-188"/>
        <w:jc w:val="both"/>
        <w:rPr>
          <w:rFonts w:ascii="Times New Roman" w:hAnsi="Times New Roman" w:cs="Times New Roman"/>
          <w:sz w:val="24"/>
          <w:szCs w:val="24"/>
        </w:rPr>
      </w:pPr>
      <w:r w:rsidRPr="004A6A22">
        <w:rPr>
          <w:rStyle w:val="Bodytext2115pt"/>
          <w:rFonts w:eastAsiaTheme="minorHAnsi"/>
          <w:sz w:val="24"/>
          <w:szCs w:val="24"/>
        </w:rPr>
        <w:t>Table 1</w:t>
      </w:r>
      <w:r w:rsidR="00A9113F" w:rsidRPr="004A6A22">
        <w:rPr>
          <w:rStyle w:val="Bodytext2115pt"/>
          <w:rFonts w:eastAsiaTheme="minorHAnsi"/>
          <w:sz w:val="24"/>
          <w:szCs w:val="24"/>
        </w:rPr>
        <w:t xml:space="preserve">: </w:t>
      </w:r>
      <w:r w:rsidR="00A9113F" w:rsidRPr="004A6A22">
        <w:rPr>
          <w:rFonts w:ascii="Times New Roman" w:hAnsi="Times New Roman" w:cs="Times New Roman"/>
          <w:sz w:val="24"/>
          <w:szCs w:val="24"/>
        </w:rPr>
        <w:t>Stationary distribution for FTSE 100, S &amp; P 500 and NSE.</w:t>
      </w: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1"/>
        <w:gridCol w:w="2119"/>
        <w:gridCol w:w="1890"/>
        <w:gridCol w:w="1980"/>
      </w:tblGrid>
      <w:tr w:rsidR="00F27F47" w:rsidRPr="004A6A22" w14:paraId="5D2BA6A0" w14:textId="77777777" w:rsidTr="00244D34">
        <w:tc>
          <w:tcPr>
            <w:tcW w:w="1661" w:type="dxa"/>
            <w:tcBorders>
              <w:bottom w:val="single" w:sz="4" w:space="0" w:color="auto"/>
            </w:tcBorders>
          </w:tcPr>
          <w:p w14:paraId="63A93AA3" w14:textId="77777777" w:rsidR="00F27F47" w:rsidRPr="004A6A22" w:rsidRDefault="00F27F47" w:rsidP="00244D34">
            <w:pPr>
              <w:pStyle w:val="Bodytext20"/>
              <w:shd w:val="clear" w:color="auto" w:fill="auto"/>
              <w:spacing w:before="0" w:after="0" w:line="276" w:lineRule="auto"/>
              <w:ind w:right="-188" w:firstLine="0"/>
              <w:jc w:val="left"/>
              <w:rPr>
                <w:rFonts w:ascii="Times New Roman" w:hAnsi="Times New Roman" w:cs="Times New Roman"/>
                <w:sz w:val="24"/>
                <w:szCs w:val="24"/>
              </w:rPr>
            </w:pPr>
            <w:r w:rsidRPr="004A6A22">
              <w:rPr>
                <w:rFonts w:ascii="Times New Roman" w:hAnsi="Times New Roman" w:cs="Times New Roman"/>
                <w:sz w:val="24"/>
                <w:szCs w:val="24"/>
              </w:rPr>
              <w:t>State</w:t>
            </w:r>
          </w:p>
        </w:tc>
        <w:tc>
          <w:tcPr>
            <w:tcW w:w="2119" w:type="dxa"/>
            <w:tcBorders>
              <w:bottom w:val="single" w:sz="4" w:space="0" w:color="auto"/>
            </w:tcBorders>
          </w:tcPr>
          <w:p w14:paraId="6E3B7BAB" w14:textId="77777777"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FTSE 100</w:t>
            </w:r>
          </w:p>
        </w:tc>
        <w:tc>
          <w:tcPr>
            <w:tcW w:w="1890" w:type="dxa"/>
            <w:tcBorders>
              <w:bottom w:val="single" w:sz="4" w:space="0" w:color="auto"/>
            </w:tcBorders>
          </w:tcPr>
          <w:p w14:paraId="7B044402" w14:textId="77777777"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S &amp; P 500</w:t>
            </w:r>
          </w:p>
        </w:tc>
        <w:tc>
          <w:tcPr>
            <w:tcW w:w="1980" w:type="dxa"/>
            <w:tcBorders>
              <w:bottom w:val="single" w:sz="4" w:space="0" w:color="auto"/>
            </w:tcBorders>
          </w:tcPr>
          <w:p w14:paraId="6DB1E85A" w14:textId="77777777"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NSE</w:t>
            </w:r>
          </w:p>
        </w:tc>
      </w:tr>
      <w:tr w:rsidR="00F27F47" w:rsidRPr="004A6A22" w14:paraId="1F9A3AE3" w14:textId="77777777" w:rsidTr="00244D34">
        <w:tc>
          <w:tcPr>
            <w:tcW w:w="1661" w:type="dxa"/>
            <w:tcBorders>
              <w:top w:val="single" w:sz="4" w:space="0" w:color="auto"/>
            </w:tcBorders>
          </w:tcPr>
          <w:p w14:paraId="6EA4318C" w14:textId="77777777" w:rsidR="00F27F47" w:rsidRPr="004A6A22" w:rsidRDefault="00F27F47" w:rsidP="00244D34">
            <w:pPr>
              <w:pStyle w:val="Bodytext20"/>
              <w:shd w:val="clear" w:color="auto" w:fill="auto"/>
              <w:spacing w:before="0" w:after="0" w:line="276" w:lineRule="auto"/>
              <w:ind w:right="-188" w:firstLine="0"/>
              <w:jc w:val="left"/>
              <w:rPr>
                <w:rFonts w:ascii="Times New Roman" w:hAnsi="Times New Roman" w:cs="Times New Roman"/>
                <w:sz w:val="24"/>
                <w:szCs w:val="24"/>
              </w:rPr>
            </w:pPr>
            <w:r w:rsidRPr="004A6A22">
              <w:rPr>
                <w:rFonts w:ascii="Times New Roman" w:hAnsi="Times New Roman" w:cs="Times New Roman"/>
                <w:sz w:val="24"/>
                <w:szCs w:val="24"/>
              </w:rPr>
              <w:t>S</w:t>
            </w:r>
            <w:r w:rsidR="00244D34" w:rsidRPr="004A6A22">
              <w:rPr>
                <w:rFonts w:ascii="Times New Roman" w:hAnsi="Times New Roman" w:cs="Times New Roman"/>
                <w:sz w:val="24"/>
                <w:szCs w:val="24"/>
              </w:rPr>
              <w:t xml:space="preserve">tate </w:t>
            </w:r>
            <w:r w:rsidRPr="004A6A22">
              <w:rPr>
                <w:rFonts w:ascii="Times New Roman" w:hAnsi="Times New Roman" w:cs="Times New Roman"/>
                <w:sz w:val="24"/>
                <w:szCs w:val="24"/>
              </w:rPr>
              <w:t>1</w:t>
            </w:r>
          </w:p>
        </w:tc>
        <w:tc>
          <w:tcPr>
            <w:tcW w:w="2119" w:type="dxa"/>
            <w:tcBorders>
              <w:top w:val="single" w:sz="4" w:space="0" w:color="auto"/>
            </w:tcBorders>
          </w:tcPr>
          <w:p w14:paraId="2C0DB781" w14:textId="77777777"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0.03121</w:t>
            </w:r>
          </w:p>
        </w:tc>
        <w:tc>
          <w:tcPr>
            <w:tcW w:w="1890" w:type="dxa"/>
            <w:tcBorders>
              <w:top w:val="single" w:sz="4" w:space="0" w:color="auto"/>
            </w:tcBorders>
          </w:tcPr>
          <w:p w14:paraId="25459C38" w14:textId="77777777"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0.00970</w:t>
            </w:r>
          </w:p>
        </w:tc>
        <w:tc>
          <w:tcPr>
            <w:tcW w:w="1980" w:type="dxa"/>
            <w:tcBorders>
              <w:top w:val="single" w:sz="4" w:space="0" w:color="auto"/>
            </w:tcBorders>
          </w:tcPr>
          <w:p w14:paraId="7A86C756" w14:textId="77777777"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0.05825</w:t>
            </w:r>
          </w:p>
        </w:tc>
      </w:tr>
      <w:tr w:rsidR="00F27F47" w:rsidRPr="004A6A22" w14:paraId="55A0E662" w14:textId="77777777" w:rsidTr="003119ED">
        <w:tc>
          <w:tcPr>
            <w:tcW w:w="1661" w:type="dxa"/>
          </w:tcPr>
          <w:p w14:paraId="7AD1C7B1" w14:textId="77777777" w:rsidR="00F27F47" w:rsidRPr="004A6A22" w:rsidRDefault="00F27F47" w:rsidP="00244D34">
            <w:pPr>
              <w:pStyle w:val="Bodytext20"/>
              <w:shd w:val="clear" w:color="auto" w:fill="auto"/>
              <w:spacing w:before="0" w:after="0" w:line="276" w:lineRule="auto"/>
              <w:ind w:right="-188" w:firstLine="0"/>
              <w:jc w:val="left"/>
              <w:rPr>
                <w:rFonts w:ascii="Times New Roman" w:hAnsi="Times New Roman" w:cs="Times New Roman"/>
                <w:sz w:val="24"/>
                <w:szCs w:val="24"/>
              </w:rPr>
            </w:pPr>
            <w:r w:rsidRPr="004A6A22">
              <w:rPr>
                <w:rStyle w:val="Bodytext2Italic"/>
                <w:rFonts w:eastAsiaTheme="minorHAnsi"/>
                <w:i w:val="0"/>
                <w:sz w:val="24"/>
                <w:szCs w:val="24"/>
              </w:rPr>
              <w:t>S</w:t>
            </w:r>
            <w:r w:rsidR="00244D34" w:rsidRPr="004A6A22">
              <w:rPr>
                <w:rStyle w:val="Bodytext2Italic"/>
                <w:rFonts w:eastAsiaTheme="minorHAnsi"/>
                <w:i w:val="0"/>
                <w:sz w:val="24"/>
                <w:szCs w:val="24"/>
              </w:rPr>
              <w:t xml:space="preserve">tate </w:t>
            </w:r>
            <w:r w:rsidRPr="004A6A22">
              <w:rPr>
                <w:rStyle w:val="Bodytext2Italic"/>
                <w:rFonts w:eastAsiaTheme="minorHAnsi"/>
                <w:i w:val="0"/>
                <w:sz w:val="24"/>
                <w:szCs w:val="24"/>
              </w:rPr>
              <w:t>2</w:t>
            </w:r>
          </w:p>
        </w:tc>
        <w:tc>
          <w:tcPr>
            <w:tcW w:w="2119" w:type="dxa"/>
          </w:tcPr>
          <w:p w14:paraId="5CE6B81A" w14:textId="77777777"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0.13865</w:t>
            </w:r>
          </w:p>
        </w:tc>
        <w:tc>
          <w:tcPr>
            <w:tcW w:w="1890" w:type="dxa"/>
          </w:tcPr>
          <w:p w14:paraId="1A319F61" w14:textId="77777777"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0.05818</w:t>
            </w:r>
          </w:p>
        </w:tc>
        <w:tc>
          <w:tcPr>
            <w:tcW w:w="1980" w:type="dxa"/>
          </w:tcPr>
          <w:p w14:paraId="7CBC0F39" w14:textId="77777777"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0.34333</w:t>
            </w:r>
          </w:p>
        </w:tc>
      </w:tr>
      <w:tr w:rsidR="00F27F47" w:rsidRPr="004A6A22" w14:paraId="546EE875" w14:textId="77777777" w:rsidTr="003119ED">
        <w:tc>
          <w:tcPr>
            <w:tcW w:w="1661" w:type="dxa"/>
          </w:tcPr>
          <w:p w14:paraId="18B30E01" w14:textId="77777777" w:rsidR="00F27F47" w:rsidRPr="004A6A22" w:rsidRDefault="00F27F47" w:rsidP="00244D34">
            <w:pPr>
              <w:pStyle w:val="Bodytext20"/>
              <w:shd w:val="clear" w:color="auto" w:fill="auto"/>
              <w:spacing w:before="0" w:after="0" w:line="276" w:lineRule="auto"/>
              <w:ind w:right="-188" w:firstLine="0"/>
              <w:jc w:val="left"/>
              <w:rPr>
                <w:rFonts w:ascii="Times New Roman" w:hAnsi="Times New Roman" w:cs="Times New Roman"/>
                <w:sz w:val="24"/>
                <w:szCs w:val="24"/>
              </w:rPr>
            </w:pPr>
            <w:r w:rsidRPr="004A6A22">
              <w:rPr>
                <w:rFonts w:ascii="Times New Roman" w:hAnsi="Times New Roman" w:cs="Times New Roman"/>
                <w:sz w:val="24"/>
                <w:szCs w:val="24"/>
              </w:rPr>
              <w:t>S</w:t>
            </w:r>
            <w:r w:rsidR="00244D34" w:rsidRPr="004A6A22">
              <w:rPr>
                <w:rStyle w:val="Bodytext2Italic"/>
                <w:rFonts w:eastAsiaTheme="minorHAnsi"/>
                <w:i w:val="0"/>
                <w:sz w:val="24"/>
                <w:szCs w:val="24"/>
              </w:rPr>
              <w:t xml:space="preserve">tate </w:t>
            </w:r>
            <w:r w:rsidRPr="004A6A22">
              <w:rPr>
                <w:rFonts w:ascii="Times New Roman" w:hAnsi="Times New Roman" w:cs="Times New Roman"/>
                <w:sz w:val="24"/>
                <w:szCs w:val="24"/>
              </w:rPr>
              <w:t>3</w:t>
            </w:r>
          </w:p>
        </w:tc>
        <w:tc>
          <w:tcPr>
            <w:tcW w:w="2119" w:type="dxa"/>
          </w:tcPr>
          <w:p w14:paraId="282CEC05" w14:textId="77777777"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0.28658</w:t>
            </w:r>
          </w:p>
        </w:tc>
        <w:tc>
          <w:tcPr>
            <w:tcW w:w="1890" w:type="dxa"/>
          </w:tcPr>
          <w:p w14:paraId="5E67435F" w14:textId="77777777"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0.36489</w:t>
            </w:r>
          </w:p>
        </w:tc>
        <w:tc>
          <w:tcPr>
            <w:tcW w:w="1980" w:type="dxa"/>
          </w:tcPr>
          <w:p w14:paraId="3A907F42" w14:textId="77777777"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0.15660</w:t>
            </w:r>
          </w:p>
        </w:tc>
      </w:tr>
      <w:tr w:rsidR="00F27F47" w:rsidRPr="004A6A22" w14:paraId="2CE83AF4" w14:textId="77777777" w:rsidTr="003119ED">
        <w:tc>
          <w:tcPr>
            <w:tcW w:w="1661" w:type="dxa"/>
          </w:tcPr>
          <w:p w14:paraId="3DD8B668" w14:textId="77777777" w:rsidR="00F27F47" w:rsidRPr="004A6A22" w:rsidRDefault="00F27F47" w:rsidP="00244D34">
            <w:pPr>
              <w:pStyle w:val="Bodytext20"/>
              <w:shd w:val="clear" w:color="auto" w:fill="auto"/>
              <w:spacing w:before="0" w:after="0" w:line="276" w:lineRule="auto"/>
              <w:ind w:right="-188" w:firstLine="0"/>
              <w:jc w:val="left"/>
              <w:rPr>
                <w:rFonts w:ascii="Times New Roman" w:hAnsi="Times New Roman" w:cs="Times New Roman"/>
                <w:sz w:val="24"/>
                <w:szCs w:val="24"/>
              </w:rPr>
            </w:pPr>
            <w:r w:rsidRPr="004A6A22">
              <w:rPr>
                <w:rFonts w:ascii="Times New Roman" w:hAnsi="Times New Roman" w:cs="Times New Roman"/>
                <w:sz w:val="24"/>
                <w:szCs w:val="24"/>
              </w:rPr>
              <w:t>S</w:t>
            </w:r>
            <w:r w:rsidR="00244D34" w:rsidRPr="004A6A22">
              <w:rPr>
                <w:rStyle w:val="Bodytext2Italic"/>
                <w:rFonts w:eastAsiaTheme="minorHAnsi"/>
                <w:i w:val="0"/>
                <w:sz w:val="24"/>
                <w:szCs w:val="24"/>
              </w:rPr>
              <w:t xml:space="preserve">tate </w:t>
            </w:r>
            <w:r w:rsidRPr="004A6A22">
              <w:rPr>
                <w:rFonts w:ascii="Times New Roman" w:hAnsi="Times New Roman" w:cs="Times New Roman"/>
                <w:sz w:val="24"/>
                <w:szCs w:val="24"/>
              </w:rPr>
              <w:t>4</w:t>
            </w:r>
          </w:p>
        </w:tc>
        <w:tc>
          <w:tcPr>
            <w:tcW w:w="2119" w:type="dxa"/>
          </w:tcPr>
          <w:p w14:paraId="3DDA8ED2" w14:textId="77777777"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0.37522</w:t>
            </w:r>
          </w:p>
        </w:tc>
        <w:tc>
          <w:tcPr>
            <w:tcW w:w="1890" w:type="dxa"/>
          </w:tcPr>
          <w:p w14:paraId="04A5DC5E" w14:textId="77777777"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0.54797</w:t>
            </w:r>
          </w:p>
        </w:tc>
        <w:tc>
          <w:tcPr>
            <w:tcW w:w="1980" w:type="dxa"/>
          </w:tcPr>
          <w:p w14:paraId="6A03BFF6" w14:textId="77777777"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0.11786</w:t>
            </w:r>
          </w:p>
        </w:tc>
      </w:tr>
      <w:tr w:rsidR="00F27F47" w:rsidRPr="004A6A22" w14:paraId="3F115A30" w14:textId="77777777" w:rsidTr="003119ED">
        <w:tc>
          <w:tcPr>
            <w:tcW w:w="1661" w:type="dxa"/>
          </w:tcPr>
          <w:p w14:paraId="642A5C69" w14:textId="77777777" w:rsidR="00F27F47" w:rsidRPr="004A6A22" w:rsidRDefault="00F27F47" w:rsidP="00244D34">
            <w:pPr>
              <w:pStyle w:val="Bodytext20"/>
              <w:shd w:val="clear" w:color="auto" w:fill="auto"/>
              <w:spacing w:before="0" w:after="0" w:line="276" w:lineRule="auto"/>
              <w:ind w:right="-188" w:firstLine="0"/>
              <w:jc w:val="left"/>
              <w:rPr>
                <w:rFonts w:ascii="Times New Roman" w:hAnsi="Times New Roman" w:cs="Times New Roman"/>
                <w:sz w:val="24"/>
                <w:szCs w:val="24"/>
              </w:rPr>
            </w:pPr>
            <w:r w:rsidRPr="004A6A22">
              <w:rPr>
                <w:rFonts w:ascii="Times New Roman" w:hAnsi="Times New Roman" w:cs="Times New Roman"/>
                <w:sz w:val="24"/>
                <w:szCs w:val="24"/>
              </w:rPr>
              <w:t>S</w:t>
            </w:r>
            <w:r w:rsidR="00244D34" w:rsidRPr="004A6A22">
              <w:rPr>
                <w:rStyle w:val="Bodytext2Italic"/>
                <w:rFonts w:eastAsiaTheme="minorHAnsi"/>
                <w:i w:val="0"/>
                <w:sz w:val="24"/>
                <w:szCs w:val="24"/>
              </w:rPr>
              <w:t xml:space="preserve">tate </w:t>
            </w:r>
            <w:r w:rsidRPr="004A6A22">
              <w:rPr>
                <w:rFonts w:ascii="Times New Roman" w:hAnsi="Times New Roman" w:cs="Times New Roman"/>
                <w:sz w:val="24"/>
                <w:szCs w:val="24"/>
              </w:rPr>
              <w:t>5</w:t>
            </w:r>
          </w:p>
        </w:tc>
        <w:tc>
          <w:tcPr>
            <w:tcW w:w="2119" w:type="dxa"/>
          </w:tcPr>
          <w:p w14:paraId="482803B5" w14:textId="77777777"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0.16863</w:t>
            </w:r>
          </w:p>
        </w:tc>
        <w:tc>
          <w:tcPr>
            <w:tcW w:w="1890" w:type="dxa"/>
          </w:tcPr>
          <w:p w14:paraId="42230F3F" w14:textId="77777777"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0.01940</w:t>
            </w:r>
          </w:p>
        </w:tc>
        <w:tc>
          <w:tcPr>
            <w:tcW w:w="1980" w:type="dxa"/>
          </w:tcPr>
          <w:p w14:paraId="560CAB38" w14:textId="77777777"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0.32409</w:t>
            </w:r>
          </w:p>
        </w:tc>
      </w:tr>
    </w:tbl>
    <w:p w14:paraId="17BDAAEC" w14:textId="77777777" w:rsidR="00A9113F" w:rsidRPr="004A6A22" w:rsidRDefault="00A9113F" w:rsidP="00B01F26">
      <w:pPr>
        <w:pStyle w:val="Bodytext20"/>
        <w:shd w:val="clear" w:color="auto" w:fill="auto"/>
        <w:tabs>
          <w:tab w:val="left" w:pos="7634"/>
        </w:tabs>
        <w:spacing w:before="0" w:after="0" w:line="360" w:lineRule="auto"/>
        <w:ind w:right="-188" w:firstLine="0"/>
        <w:rPr>
          <w:rFonts w:ascii="Times New Roman" w:hAnsi="Times New Roman" w:cs="Times New Roman"/>
          <w:sz w:val="24"/>
          <w:szCs w:val="24"/>
        </w:rPr>
        <w:sectPr w:rsidR="00A9113F" w:rsidRPr="004A6A22" w:rsidSect="00C40F1B">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0" w:footer="3" w:gutter="0"/>
          <w:cols w:space="720"/>
          <w:noEndnote/>
          <w:docGrid w:linePitch="360"/>
        </w:sectPr>
      </w:pPr>
    </w:p>
    <w:p w14:paraId="6252DE26" w14:textId="77777777" w:rsidR="001019A6" w:rsidRPr="004A6A22" w:rsidRDefault="003119ED" w:rsidP="00B01F26">
      <w:pPr>
        <w:pStyle w:val="Tablecaption10"/>
        <w:shd w:val="clear" w:color="auto" w:fill="auto"/>
        <w:spacing w:line="360" w:lineRule="auto"/>
        <w:ind w:right="-188"/>
        <w:jc w:val="both"/>
        <w:rPr>
          <w:rFonts w:ascii="Times New Roman" w:hAnsi="Times New Roman" w:cs="Times New Roman"/>
          <w:sz w:val="24"/>
          <w:szCs w:val="24"/>
        </w:rPr>
      </w:pPr>
      <w:r w:rsidRPr="004A6A22">
        <w:rPr>
          <w:rStyle w:val="Bodytext2115pt"/>
          <w:rFonts w:eastAsiaTheme="minorHAnsi"/>
          <w:sz w:val="24"/>
          <w:szCs w:val="24"/>
        </w:rPr>
        <w:lastRenderedPageBreak/>
        <w:t>Table 2</w:t>
      </w:r>
      <w:r w:rsidR="001019A6" w:rsidRPr="004A6A22">
        <w:rPr>
          <w:rStyle w:val="Bodytext2115pt"/>
          <w:rFonts w:eastAsiaTheme="minorHAnsi"/>
          <w:sz w:val="24"/>
          <w:szCs w:val="24"/>
        </w:rPr>
        <w:t xml:space="preserve">: </w:t>
      </w:r>
      <w:r w:rsidR="001019A6" w:rsidRPr="004A6A22">
        <w:rPr>
          <w:rFonts w:ascii="Times New Roman" w:hAnsi="Times New Roman" w:cs="Times New Roman"/>
          <w:sz w:val="24"/>
          <w:szCs w:val="24"/>
        </w:rPr>
        <w:t>Interpretation of each market nature in terms of their stability or volatility.</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59"/>
        <w:gridCol w:w="1890"/>
        <w:gridCol w:w="2070"/>
        <w:gridCol w:w="1066"/>
      </w:tblGrid>
      <w:tr w:rsidR="001019A6" w:rsidRPr="004A6A22" w14:paraId="06648813" w14:textId="77777777" w:rsidTr="00016F60">
        <w:trPr>
          <w:trHeight w:hRule="exact" w:val="576"/>
          <w:jc w:val="center"/>
        </w:trPr>
        <w:tc>
          <w:tcPr>
            <w:tcW w:w="1559" w:type="dxa"/>
            <w:tcBorders>
              <w:bottom w:val="single" w:sz="4" w:space="0" w:color="auto"/>
            </w:tcBorders>
            <w:shd w:val="clear" w:color="auto" w:fill="FFFFFF"/>
          </w:tcPr>
          <w:p w14:paraId="20213D69" w14:textId="77777777" w:rsidR="001019A6" w:rsidRPr="004A6A22" w:rsidRDefault="001019A6" w:rsidP="00523E07">
            <w:pPr>
              <w:pStyle w:val="Bodytext20"/>
              <w:shd w:val="clear" w:color="auto" w:fill="auto"/>
              <w:spacing w:before="0" w:after="0" w:line="240" w:lineRule="auto"/>
              <w:ind w:right="-188" w:firstLine="0"/>
              <w:jc w:val="left"/>
              <w:rPr>
                <w:rFonts w:ascii="Times New Roman" w:hAnsi="Times New Roman" w:cs="Times New Roman"/>
                <w:b/>
                <w:sz w:val="24"/>
                <w:szCs w:val="24"/>
              </w:rPr>
            </w:pPr>
            <w:r w:rsidRPr="004A6A22">
              <w:rPr>
                <w:rFonts w:ascii="Times New Roman" w:hAnsi="Times New Roman" w:cs="Times New Roman"/>
                <w:b/>
                <w:sz w:val="24"/>
                <w:szCs w:val="24"/>
              </w:rPr>
              <w:t>Markets</w:t>
            </w:r>
          </w:p>
        </w:tc>
        <w:tc>
          <w:tcPr>
            <w:tcW w:w="1890" w:type="dxa"/>
            <w:tcBorders>
              <w:bottom w:val="single" w:sz="4" w:space="0" w:color="auto"/>
            </w:tcBorders>
            <w:shd w:val="clear" w:color="auto" w:fill="FFFFFF"/>
          </w:tcPr>
          <w:p w14:paraId="363DA44F" w14:textId="77777777" w:rsidR="00523E07" w:rsidRPr="004A6A22" w:rsidRDefault="001019A6" w:rsidP="00523E07">
            <w:pPr>
              <w:pStyle w:val="Bodytext20"/>
              <w:shd w:val="clear" w:color="auto" w:fill="auto"/>
              <w:spacing w:before="0" w:after="0" w:line="240" w:lineRule="auto"/>
              <w:ind w:right="-188" w:firstLine="0"/>
              <w:jc w:val="center"/>
              <w:rPr>
                <w:rFonts w:ascii="Times New Roman" w:hAnsi="Times New Roman" w:cs="Times New Roman"/>
                <w:b/>
                <w:sz w:val="24"/>
                <w:szCs w:val="24"/>
              </w:rPr>
            </w:pPr>
            <w:r w:rsidRPr="004A6A22">
              <w:rPr>
                <w:rFonts w:ascii="Times New Roman" w:hAnsi="Times New Roman" w:cs="Times New Roman"/>
                <w:b/>
                <w:sz w:val="24"/>
                <w:szCs w:val="24"/>
              </w:rPr>
              <w:t>Bearish</w:t>
            </w:r>
            <w:r w:rsidR="00523E07" w:rsidRPr="004A6A22">
              <w:rPr>
                <w:rFonts w:ascii="Times New Roman" w:hAnsi="Times New Roman" w:cs="Times New Roman"/>
                <w:b/>
                <w:sz w:val="24"/>
                <w:szCs w:val="24"/>
              </w:rPr>
              <w:t xml:space="preserve"> </w:t>
            </w:r>
          </w:p>
          <w:p w14:paraId="75D54941" w14:textId="77777777" w:rsidR="00523E07" w:rsidRPr="004A6A22" w:rsidRDefault="00523E07" w:rsidP="00523E07">
            <w:pPr>
              <w:pStyle w:val="Bodytext20"/>
              <w:shd w:val="clear" w:color="auto" w:fill="auto"/>
              <w:spacing w:before="0" w:after="0" w:line="240" w:lineRule="auto"/>
              <w:ind w:right="-188" w:firstLine="0"/>
              <w:jc w:val="center"/>
              <w:rPr>
                <w:rFonts w:ascii="Times New Roman" w:hAnsi="Times New Roman" w:cs="Times New Roman"/>
                <w:b/>
                <w:sz w:val="24"/>
                <w:szCs w:val="24"/>
              </w:rPr>
            </w:pPr>
            <w:r w:rsidRPr="004A6A22">
              <w:rPr>
                <w:rFonts w:ascii="Times New Roman" w:hAnsi="Times New Roman" w:cs="Times New Roman"/>
                <w:b/>
                <w:sz w:val="24"/>
                <w:szCs w:val="24"/>
              </w:rPr>
              <w:t>(States 1 and 2)</w:t>
            </w:r>
          </w:p>
        </w:tc>
        <w:tc>
          <w:tcPr>
            <w:tcW w:w="2070" w:type="dxa"/>
            <w:tcBorders>
              <w:bottom w:val="single" w:sz="4" w:space="0" w:color="auto"/>
            </w:tcBorders>
            <w:shd w:val="clear" w:color="auto" w:fill="FFFFFF"/>
          </w:tcPr>
          <w:p w14:paraId="12684BA9" w14:textId="77777777" w:rsidR="00523E07" w:rsidRPr="004A6A22" w:rsidRDefault="001019A6" w:rsidP="00523E07">
            <w:pPr>
              <w:pStyle w:val="Bodytext20"/>
              <w:shd w:val="clear" w:color="auto" w:fill="auto"/>
              <w:spacing w:before="0" w:after="0" w:line="240" w:lineRule="auto"/>
              <w:ind w:right="-188" w:firstLine="0"/>
              <w:jc w:val="center"/>
              <w:rPr>
                <w:rFonts w:ascii="Times New Roman" w:hAnsi="Times New Roman" w:cs="Times New Roman"/>
                <w:b/>
                <w:sz w:val="24"/>
                <w:szCs w:val="24"/>
              </w:rPr>
            </w:pPr>
            <w:r w:rsidRPr="004A6A22">
              <w:rPr>
                <w:rFonts w:ascii="Times New Roman" w:hAnsi="Times New Roman" w:cs="Times New Roman"/>
                <w:b/>
                <w:sz w:val="24"/>
                <w:szCs w:val="24"/>
              </w:rPr>
              <w:t>Stagnant</w:t>
            </w:r>
            <w:r w:rsidR="00523E07" w:rsidRPr="004A6A22">
              <w:rPr>
                <w:rFonts w:ascii="Times New Roman" w:hAnsi="Times New Roman" w:cs="Times New Roman"/>
                <w:b/>
                <w:sz w:val="24"/>
                <w:szCs w:val="24"/>
              </w:rPr>
              <w:t xml:space="preserve"> </w:t>
            </w:r>
          </w:p>
          <w:p w14:paraId="462B4E69" w14:textId="77777777" w:rsidR="001019A6" w:rsidRPr="004A6A22" w:rsidRDefault="00523E07" w:rsidP="00523E07">
            <w:pPr>
              <w:pStyle w:val="Bodytext20"/>
              <w:shd w:val="clear" w:color="auto" w:fill="auto"/>
              <w:spacing w:before="0" w:after="0" w:line="240" w:lineRule="auto"/>
              <w:ind w:right="-188" w:firstLine="0"/>
              <w:jc w:val="center"/>
              <w:rPr>
                <w:rFonts w:ascii="Times New Roman" w:hAnsi="Times New Roman" w:cs="Times New Roman"/>
                <w:b/>
                <w:sz w:val="24"/>
                <w:szCs w:val="24"/>
              </w:rPr>
            </w:pPr>
            <w:r w:rsidRPr="004A6A22">
              <w:rPr>
                <w:rFonts w:ascii="Times New Roman" w:hAnsi="Times New Roman" w:cs="Times New Roman"/>
                <w:b/>
                <w:sz w:val="24"/>
                <w:szCs w:val="24"/>
              </w:rPr>
              <w:t>(States 3 and 4)</w:t>
            </w:r>
          </w:p>
        </w:tc>
        <w:tc>
          <w:tcPr>
            <w:tcW w:w="1066" w:type="dxa"/>
            <w:tcBorders>
              <w:bottom w:val="single" w:sz="4" w:space="0" w:color="auto"/>
            </w:tcBorders>
            <w:shd w:val="clear" w:color="auto" w:fill="FFFFFF"/>
          </w:tcPr>
          <w:p w14:paraId="066BFEF2" w14:textId="77777777" w:rsidR="00523E07" w:rsidRPr="004A6A22" w:rsidRDefault="001019A6" w:rsidP="00523E07">
            <w:pPr>
              <w:pStyle w:val="Bodytext20"/>
              <w:shd w:val="clear" w:color="auto" w:fill="auto"/>
              <w:spacing w:before="0" w:after="0" w:line="240" w:lineRule="auto"/>
              <w:ind w:right="-188" w:firstLine="0"/>
              <w:jc w:val="left"/>
              <w:rPr>
                <w:rFonts w:ascii="Times New Roman" w:hAnsi="Times New Roman" w:cs="Times New Roman"/>
                <w:b/>
                <w:sz w:val="24"/>
                <w:szCs w:val="24"/>
              </w:rPr>
            </w:pPr>
            <w:r w:rsidRPr="004A6A22">
              <w:rPr>
                <w:rFonts w:ascii="Times New Roman" w:hAnsi="Times New Roman" w:cs="Times New Roman"/>
                <w:b/>
                <w:sz w:val="24"/>
                <w:szCs w:val="24"/>
              </w:rPr>
              <w:t>Bullish</w:t>
            </w:r>
            <w:r w:rsidR="00523E07" w:rsidRPr="004A6A22">
              <w:rPr>
                <w:rFonts w:ascii="Times New Roman" w:hAnsi="Times New Roman" w:cs="Times New Roman"/>
                <w:b/>
                <w:sz w:val="24"/>
                <w:szCs w:val="24"/>
              </w:rPr>
              <w:t xml:space="preserve"> </w:t>
            </w:r>
          </w:p>
          <w:p w14:paraId="7820337F" w14:textId="77777777" w:rsidR="001019A6" w:rsidRPr="004A6A22" w:rsidRDefault="00523E07" w:rsidP="00523E07">
            <w:pPr>
              <w:pStyle w:val="Bodytext20"/>
              <w:shd w:val="clear" w:color="auto" w:fill="auto"/>
              <w:spacing w:before="0" w:after="0" w:line="240" w:lineRule="auto"/>
              <w:ind w:right="-188" w:firstLine="0"/>
              <w:jc w:val="left"/>
              <w:rPr>
                <w:rFonts w:ascii="Times New Roman" w:hAnsi="Times New Roman" w:cs="Times New Roman"/>
                <w:b/>
                <w:sz w:val="24"/>
                <w:szCs w:val="24"/>
              </w:rPr>
            </w:pPr>
            <w:r w:rsidRPr="004A6A22">
              <w:rPr>
                <w:rFonts w:ascii="Times New Roman" w:hAnsi="Times New Roman" w:cs="Times New Roman"/>
                <w:b/>
                <w:sz w:val="24"/>
                <w:szCs w:val="24"/>
              </w:rPr>
              <w:t>(State 5)</w:t>
            </w:r>
          </w:p>
        </w:tc>
      </w:tr>
      <w:tr w:rsidR="001019A6" w:rsidRPr="004A6A22" w14:paraId="445FC13B" w14:textId="77777777" w:rsidTr="00016F60">
        <w:trPr>
          <w:trHeight w:hRule="exact" w:val="322"/>
          <w:jc w:val="center"/>
        </w:trPr>
        <w:tc>
          <w:tcPr>
            <w:tcW w:w="1559" w:type="dxa"/>
            <w:tcBorders>
              <w:top w:val="single" w:sz="4" w:space="0" w:color="auto"/>
            </w:tcBorders>
            <w:shd w:val="clear" w:color="auto" w:fill="FFFFFF"/>
          </w:tcPr>
          <w:p w14:paraId="59C4FAF8" w14:textId="77777777" w:rsidR="001019A6" w:rsidRPr="004A6A22" w:rsidRDefault="001019A6" w:rsidP="00244D34">
            <w:pPr>
              <w:pStyle w:val="Bodytext20"/>
              <w:shd w:val="clear" w:color="auto" w:fill="auto"/>
              <w:spacing w:before="0" w:after="0" w:line="360" w:lineRule="auto"/>
              <w:ind w:right="-188" w:firstLine="0"/>
              <w:jc w:val="left"/>
              <w:rPr>
                <w:rFonts w:ascii="Times New Roman" w:hAnsi="Times New Roman" w:cs="Times New Roman"/>
                <w:sz w:val="24"/>
                <w:szCs w:val="24"/>
              </w:rPr>
            </w:pPr>
            <w:r w:rsidRPr="004A6A22">
              <w:rPr>
                <w:rFonts w:ascii="Times New Roman" w:hAnsi="Times New Roman" w:cs="Times New Roman"/>
                <w:sz w:val="24"/>
                <w:szCs w:val="24"/>
              </w:rPr>
              <w:t>FTSE 100</w:t>
            </w:r>
          </w:p>
        </w:tc>
        <w:tc>
          <w:tcPr>
            <w:tcW w:w="1890" w:type="dxa"/>
            <w:tcBorders>
              <w:top w:val="single" w:sz="4" w:space="0" w:color="auto"/>
            </w:tcBorders>
            <w:shd w:val="clear" w:color="auto" w:fill="FFFFFF"/>
          </w:tcPr>
          <w:p w14:paraId="74DCF387" w14:textId="77777777" w:rsidR="001019A6" w:rsidRPr="004A6A22" w:rsidRDefault="001019A6" w:rsidP="00244D34">
            <w:pPr>
              <w:pStyle w:val="Bodytext20"/>
              <w:shd w:val="clear" w:color="auto" w:fill="auto"/>
              <w:spacing w:before="0" w:after="0" w:line="360"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lang w:val="zh-CN" w:eastAsia="zh-CN" w:bidi="zh-CN"/>
              </w:rPr>
              <w:t>17%</w:t>
            </w:r>
          </w:p>
        </w:tc>
        <w:tc>
          <w:tcPr>
            <w:tcW w:w="2070" w:type="dxa"/>
            <w:tcBorders>
              <w:top w:val="single" w:sz="4" w:space="0" w:color="auto"/>
            </w:tcBorders>
            <w:shd w:val="clear" w:color="auto" w:fill="FFFFFF"/>
          </w:tcPr>
          <w:p w14:paraId="5B777069" w14:textId="77777777" w:rsidR="001019A6" w:rsidRPr="004A6A22" w:rsidRDefault="001019A6" w:rsidP="00244D34">
            <w:pPr>
              <w:pStyle w:val="Bodytext20"/>
              <w:shd w:val="clear" w:color="auto" w:fill="auto"/>
              <w:spacing w:before="0" w:after="0" w:line="360"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66.2%</w:t>
            </w:r>
          </w:p>
        </w:tc>
        <w:tc>
          <w:tcPr>
            <w:tcW w:w="1066" w:type="dxa"/>
            <w:tcBorders>
              <w:top w:val="single" w:sz="4" w:space="0" w:color="auto"/>
            </w:tcBorders>
            <w:shd w:val="clear" w:color="auto" w:fill="FFFFFF"/>
          </w:tcPr>
          <w:p w14:paraId="10205B6B" w14:textId="77777777" w:rsidR="001019A6" w:rsidRPr="004A6A22" w:rsidRDefault="001019A6" w:rsidP="00523E07">
            <w:pPr>
              <w:pStyle w:val="Bodytext20"/>
              <w:shd w:val="clear" w:color="auto" w:fill="auto"/>
              <w:spacing w:before="0" w:after="0" w:line="360" w:lineRule="auto"/>
              <w:ind w:right="-188" w:firstLine="0"/>
              <w:jc w:val="left"/>
              <w:rPr>
                <w:rFonts w:ascii="Times New Roman" w:hAnsi="Times New Roman" w:cs="Times New Roman"/>
                <w:sz w:val="24"/>
                <w:szCs w:val="24"/>
              </w:rPr>
            </w:pPr>
            <w:r w:rsidRPr="004A6A22">
              <w:rPr>
                <w:rFonts w:ascii="Times New Roman" w:hAnsi="Times New Roman" w:cs="Times New Roman"/>
                <w:sz w:val="24"/>
                <w:szCs w:val="24"/>
              </w:rPr>
              <w:t>16.9%</w:t>
            </w:r>
          </w:p>
        </w:tc>
      </w:tr>
      <w:tr w:rsidR="001019A6" w:rsidRPr="004A6A22" w14:paraId="24F14A08" w14:textId="77777777" w:rsidTr="00016F60">
        <w:trPr>
          <w:trHeight w:hRule="exact" w:val="298"/>
          <w:jc w:val="center"/>
        </w:trPr>
        <w:tc>
          <w:tcPr>
            <w:tcW w:w="1559" w:type="dxa"/>
            <w:shd w:val="clear" w:color="auto" w:fill="FFFFFF"/>
          </w:tcPr>
          <w:p w14:paraId="2884D877" w14:textId="77777777" w:rsidR="001019A6" w:rsidRPr="004A6A22" w:rsidRDefault="001019A6" w:rsidP="00244D34">
            <w:pPr>
              <w:pStyle w:val="Bodytext20"/>
              <w:shd w:val="clear" w:color="auto" w:fill="auto"/>
              <w:spacing w:before="0" w:after="0" w:line="360" w:lineRule="auto"/>
              <w:ind w:right="-188" w:firstLine="0"/>
              <w:jc w:val="left"/>
              <w:rPr>
                <w:rFonts w:ascii="Times New Roman" w:hAnsi="Times New Roman" w:cs="Times New Roman"/>
                <w:sz w:val="24"/>
                <w:szCs w:val="24"/>
              </w:rPr>
            </w:pPr>
            <w:r w:rsidRPr="004A6A22">
              <w:rPr>
                <w:rFonts w:ascii="Times New Roman" w:hAnsi="Times New Roman" w:cs="Times New Roman"/>
                <w:sz w:val="24"/>
                <w:szCs w:val="24"/>
              </w:rPr>
              <w:t>S &amp; P</w:t>
            </w:r>
            <w:r w:rsidR="00244D34" w:rsidRPr="004A6A22">
              <w:rPr>
                <w:rFonts w:ascii="Times New Roman" w:hAnsi="Times New Roman" w:cs="Times New Roman"/>
                <w:sz w:val="24"/>
                <w:szCs w:val="24"/>
              </w:rPr>
              <w:t xml:space="preserve"> </w:t>
            </w:r>
            <w:r w:rsidRPr="004A6A22">
              <w:rPr>
                <w:rFonts w:ascii="Times New Roman" w:hAnsi="Times New Roman" w:cs="Times New Roman"/>
                <w:sz w:val="24"/>
                <w:szCs w:val="24"/>
              </w:rPr>
              <w:t>500</w:t>
            </w:r>
          </w:p>
        </w:tc>
        <w:tc>
          <w:tcPr>
            <w:tcW w:w="1890" w:type="dxa"/>
            <w:shd w:val="clear" w:color="auto" w:fill="FFFFFF"/>
          </w:tcPr>
          <w:p w14:paraId="0B711384" w14:textId="77777777" w:rsidR="001019A6" w:rsidRPr="004A6A22" w:rsidRDefault="001019A6" w:rsidP="00244D34">
            <w:pPr>
              <w:pStyle w:val="Bodytext20"/>
              <w:shd w:val="clear" w:color="auto" w:fill="auto"/>
              <w:spacing w:before="0" w:after="0" w:line="360"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6.8%</w:t>
            </w:r>
          </w:p>
        </w:tc>
        <w:tc>
          <w:tcPr>
            <w:tcW w:w="2070" w:type="dxa"/>
            <w:shd w:val="clear" w:color="auto" w:fill="FFFFFF"/>
          </w:tcPr>
          <w:p w14:paraId="0C0670F8" w14:textId="77777777" w:rsidR="001019A6" w:rsidRPr="004A6A22" w:rsidRDefault="001019A6" w:rsidP="00244D34">
            <w:pPr>
              <w:pStyle w:val="Bodytext20"/>
              <w:shd w:val="clear" w:color="auto" w:fill="auto"/>
              <w:spacing w:before="0" w:after="0" w:line="360"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91.3%</w:t>
            </w:r>
          </w:p>
        </w:tc>
        <w:tc>
          <w:tcPr>
            <w:tcW w:w="1066" w:type="dxa"/>
            <w:shd w:val="clear" w:color="auto" w:fill="FFFFFF"/>
          </w:tcPr>
          <w:p w14:paraId="6E288E8B" w14:textId="77777777" w:rsidR="001019A6" w:rsidRPr="004A6A22" w:rsidRDefault="001019A6" w:rsidP="00523E07">
            <w:pPr>
              <w:pStyle w:val="Bodytext20"/>
              <w:shd w:val="clear" w:color="auto" w:fill="auto"/>
              <w:spacing w:before="0" w:after="0" w:line="360" w:lineRule="auto"/>
              <w:ind w:right="-188" w:firstLine="0"/>
              <w:jc w:val="left"/>
              <w:rPr>
                <w:rFonts w:ascii="Times New Roman" w:hAnsi="Times New Roman" w:cs="Times New Roman"/>
                <w:sz w:val="24"/>
                <w:szCs w:val="24"/>
              </w:rPr>
            </w:pPr>
            <w:r w:rsidRPr="004A6A22">
              <w:rPr>
                <w:rFonts w:ascii="Times New Roman" w:hAnsi="Times New Roman" w:cs="Times New Roman"/>
                <w:sz w:val="24"/>
                <w:szCs w:val="24"/>
              </w:rPr>
              <w:t>1.9%</w:t>
            </w:r>
          </w:p>
        </w:tc>
      </w:tr>
      <w:tr w:rsidR="001019A6" w:rsidRPr="004A6A22" w14:paraId="0C5814E2" w14:textId="77777777" w:rsidTr="00016F60">
        <w:trPr>
          <w:trHeight w:hRule="exact" w:val="302"/>
          <w:jc w:val="center"/>
        </w:trPr>
        <w:tc>
          <w:tcPr>
            <w:tcW w:w="1559" w:type="dxa"/>
            <w:shd w:val="clear" w:color="auto" w:fill="FFFFFF"/>
          </w:tcPr>
          <w:p w14:paraId="57B1DF29" w14:textId="77777777" w:rsidR="001019A6" w:rsidRPr="004A6A22" w:rsidRDefault="001019A6" w:rsidP="00244D34">
            <w:pPr>
              <w:pStyle w:val="Bodytext20"/>
              <w:shd w:val="clear" w:color="auto" w:fill="auto"/>
              <w:spacing w:before="0" w:after="0" w:line="360" w:lineRule="auto"/>
              <w:ind w:right="-188" w:firstLine="0"/>
              <w:jc w:val="left"/>
              <w:rPr>
                <w:rFonts w:ascii="Times New Roman" w:hAnsi="Times New Roman" w:cs="Times New Roman"/>
                <w:sz w:val="24"/>
                <w:szCs w:val="24"/>
              </w:rPr>
            </w:pPr>
            <w:r w:rsidRPr="004A6A22">
              <w:rPr>
                <w:rFonts w:ascii="Times New Roman" w:hAnsi="Times New Roman" w:cs="Times New Roman"/>
                <w:sz w:val="24"/>
                <w:szCs w:val="24"/>
              </w:rPr>
              <w:t>NSE</w:t>
            </w:r>
          </w:p>
        </w:tc>
        <w:tc>
          <w:tcPr>
            <w:tcW w:w="1890" w:type="dxa"/>
            <w:shd w:val="clear" w:color="auto" w:fill="FFFFFF"/>
          </w:tcPr>
          <w:p w14:paraId="5DCB01F5" w14:textId="77777777" w:rsidR="001019A6" w:rsidRPr="004A6A22" w:rsidRDefault="001019A6" w:rsidP="00244D34">
            <w:pPr>
              <w:pStyle w:val="Bodytext20"/>
              <w:shd w:val="clear" w:color="auto" w:fill="auto"/>
              <w:spacing w:before="0" w:after="0" w:line="360"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40.1%</w:t>
            </w:r>
          </w:p>
        </w:tc>
        <w:tc>
          <w:tcPr>
            <w:tcW w:w="2070" w:type="dxa"/>
            <w:shd w:val="clear" w:color="auto" w:fill="FFFFFF"/>
          </w:tcPr>
          <w:p w14:paraId="5016FA95" w14:textId="77777777" w:rsidR="001019A6" w:rsidRPr="004A6A22" w:rsidRDefault="001019A6" w:rsidP="00244D34">
            <w:pPr>
              <w:pStyle w:val="Bodytext20"/>
              <w:shd w:val="clear" w:color="auto" w:fill="auto"/>
              <w:spacing w:before="0" w:after="0" w:line="360"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27.5%</w:t>
            </w:r>
          </w:p>
        </w:tc>
        <w:tc>
          <w:tcPr>
            <w:tcW w:w="1066" w:type="dxa"/>
            <w:shd w:val="clear" w:color="auto" w:fill="FFFFFF"/>
          </w:tcPr>
          <w:p w14:paraId="1C97F328" w14:textId="77777777" w:rsidR="001019A6" w:rsidRPr="004A6A22" w:rsidRDefault="001019A6" w:rsidP="00523E07">
            <w:pPr>
              <w:pStyle w:val="Bodytext20"/>
              <w:shd w:val="clear" w:color="auto" w:fill="auto"/>
              <w:spacing w:before="0" w:after="0" w:line="360" w:lineRule="auto"/>
              <w:ind w:right="-188" w:firstLine="0"/>
              <w:jc w:val="left"/>
              <w:rPr>
                <w:rFonts w:ascii="Times New Roman" w:hAnsi="Times New Roman" w:cs="Times New Roman"/>
                <w:sz w:val="24"/>
                <w:szCs w:val="24"/>
              </w:rPr>
            </w:pPr>
            <w:r w:rsidRPr="004A6A22">
              <w:rPr>
                <w:rFonts w:ascii="Times New Roman" w:hAnsi="Times New Roman" w:cs="Times New Roman"/>
                <w:sz w:val="24"/>
                <w:szCs w:val="24"/>
              </w:rPr>
              <w:t>32.4%</w:t>
            </w:r>
          </w:p>
        </w:tc>
      </w:tr>
    </w:tbl>
    <w:p w14:paraId="2A25E34A" w14:textId="77777777" w:rsidR="00244D34" w:rsidRPr="004A6A22" w:rsidRDefault="00244D34" w:rsidP="00B01F26">
      <w:pPr>
        <w:pStyle w:val="Bodytext20"/>
        <w:shd w:val="clear" w:color="auto" w:fill="auto"/>
        <w:spacing w:before="0" w:after="0" w:line="360" w:lineRule="auto"/>
        <w:ind w:right="-188" w:firstLine="0"/>
        <w:rPr>
          <w:rFonts w:ascii="Times New Roman" w:hAnsi="Times New Roman" w:cs="Times New Roman"/>
          <w:sz w:val="24"/>
          <w:szCs w:val="24"/>
        </w:rPr>
      </w:pPr>
    </w:p>
    <w:p w14:paraId="0A8D68C6" w14:textId="77777777" w:rsidR="00244D34" w:rsidRPr="004A6A22" w:rsidRDefault="00244D34" w:rsidP="00244D34">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Table 1 shows the stationary or limiting distribution for FTSE 100, S &amp; P 500 and NSE, while</w:t>
      </w:r>
    </w:p>
    <w:p w14:paraId="6DF93411" w14:textId="77777777" w:rsidR="00F513A8" w:rsidRDefault="00244D34"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Table 2 presents the interpretation of each market nature in terms of their sta</w:t>
      </w:r>
      <w:r w:rsidRPr="004A6A22">
        <w:rPr>
          <w:rFonts w:ascii="Times New Roman" w:hAnsi="Times New Roman" w:cs="Times New Roman"/>
          <w:sz w:val="24"/>
          <w:szCs w:val="24"/>
        </w:rPr>
        <w:softHyphen/>
        <w:t>bility or volatility, i.e. whether Bearish, Stagnant or Bullish.</w:t>
      </w:r>
      <w:r w:rsidR="00016F60" w:rsidRPr="004A6A22">
        <w:rPr>
          <w:rFonts w:ascii="Times New Roman" w:hAnsi="Times New Roman" w:cs="Times New Roman"/>
          <w:sz w:val="24"/>
          <w:szCs w:val="24"/>
        </w:rPr>
        <w:t xml:space="preserve"> </w:t>
      </w:r>
    </w:p>
    <w:p w14:paraId="0C4F5C9A" w14:textId="77777777" w:rsidR="006F49D6" w:rsidRPr="004A6A22" w:rsidRDefault="006F49D6" w:rsidP="00B01F26">
      <w:pPr>
        <w:pStyle w:val="Bodytext20"/>
        <w:shd w:val="clear" w:color="auto" w:fill="auto"/>
        <w:spacing w:before="0" w:after="0" w:line="360" w:lineRule="auto"/>
        <w:ind w:right="-188" w:firstLine="0"/>
        <w:rPr>
          <w:rFonts w:ascii="Times New Roman" w:hAnsi="Times New Roman" w:cs="Times New Roman"/>
          <w:sz w:val="24"/>
          <w:szCs w:val="24"/>
        </w:rPr>
      </w:pPr>
    </w:p>
    <w:p w14:paraId="5BA02D20" w14:textId="77777777" w:rsidR="00F32F4A" w:rsidRPr="004A6A22" w:rsidRDefault="00E068B7" w:rsidP="00B01F26">
      <w:pPr>
        <w:keepNext/>
        <w:keepLines/>
        <w:widowControl w:val="0"/>
        <w:shd w:val="clear" w:color="auto" w:fill="FFFFFF"/>
        <w:spacing w:before="0" w:beforeAutospacing="0" w:after="0" w:line="360" w:lineRule="auto"/>
        <w:jc w:val="both"/>
        <w:outlineLvl w:val="1"/>
        <w:rPr>
          <w:rFonts w:ascii="Times New Roman" w:hAnsi="Times New Roman"/>
          <w:b/>
          <w:bCs/>
          <w:color w:val="000000"/>
          <w:sz w:val="24"/>
          <w:szCs w:val="24"/>
        </w:rPr>
      </w:pPr>
      <w:r>
        <w:rPr>
          <w:rFonts w:ascii="Times New Roman" w:hAnsi="Times New Roman"/>
          <w:b/>
          <w:bCs/>
          <w:color w:val="000000"/>
          <w:sz w:val="24"/>
          <w:szCs w:val="24"/>
        </w:rPr>
        <w:t xml:space="preserve">5.0 </w:t>
      </w:r>
      <w:r w:rsidR="00BC0BD0" w:rsidRPr="004A6A22">
        <w:rPr>
          <w:rFonts w:ascii="Times New Roman" w:hAnsi="Times New Roman"/>
          <w:b/>
          <w:bCs/>
          <w:color w:val="000000"/>
          <w:sz w:val="24"/>
          <w:szCs w:val="24"/>
        </w:rPr>
        <w:t>Discussion</w:t>
      </w:r>
    </w:p>
    <w:p w14:paraId="2AF012C5" w14:textId="77777777" w:rsidR="006F49D6" w:rsidRPr="004A6A22" w:rsidRDefault="006F49D6" w:rsidP="006F49D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From Table</w:t>
      </w:r>
      <w:r w:rsidR="00F33930">
        <w:rPr>
          <w:rFonts w:ascii="Times New Roman" w:hAnsi="Times New Roman" w:cs="Times New Roman"/>
          <w:sz w:val="24"/>
          <w:szCs w:val="24"/>
        </w:rPr>
        <w:t>s 1 and</w:t>
      </w:r>
      <w:r w:rsidRPr="004A6A22">
        <w:rPr>
          <w:rFonts w:ascii="Times New Roman" w:hAnsi="Times New Roman" w:cs="Times New Roman"/>
          <w:sz w:val="24"/>
          <w:szCs w:val="24"/>
        </w:rPr>
        <w:t xml:space="preserve"> 2</w:t>
      </w:r>
      <w:r w:rsidR="002E3051">
        <w:rPr>
          <w:rFonts w:ascii="Times New Roman" w:hAnsi="Times New Roman" w:cs="Times New Roman"/>
          <w:sz w:val="24"/>
          <w:szCs w:val="24"/>
        </w:rPr>
        <w:t>, t</w:t>
      </w:r>
      <w:r w:rsidR="00F33930">
        <w:rPr>
          <w:rFonts w:ascii="Times New Roman" w:hAnsi="Times New Roman" w:cs="Times New Roman"/>
          <w:sz w:val="24"/>
          <w:szCs w:val="24"/>
        </w:rPr>
        <w:t>here i</w:t>
      </w:r>
      <w:r>
        <w:rPr>
          <w:rFonts w:ascii="Times New Roman" w:hAnsi="Times New Roman" w:cs="Times New Roman"/>
          <w:sz w:val="24"/>
          <w:szCs w:val="24"/>
        </w:rPr>
        <w:t xml:space="preserve">s an indication </w:t>
      </w:r>
      <w:r w:rsidR="00F33930">
        <w:rPr>
          <w:rFonts w:ascii="Times New Roman" w:hAnsi="Times New Roman" w:cs="Times New Roman"/>
          <w:sz w:val="24"/>
          <w:szCs w:val="24"/>
        </w:rPr>
        <w:t>that the FTSE 100 wa</w:t>
      </w:r>
      <w:r w:rsidR="001B06B4">
        <w:rPr>
          <w:rFonts w:ascii="Times New Roman" w:hAnsi="Times New Roman" w:cs="Times New Roman"/>
          <w:sz w:val="24"/>
          <w:szCs w:val="24"/>
        </w:rPr>
        <w:t>s 66.2% stable, S&amp;P 500 was 91.3% stable while the NSE wa</w:t>
      </w:r>
      <w:r w:rsidRPr="004A6A22">
        <w:rPr>
          <w:rFonts w:ascii="Times New Roman" w:hAnsi="Times New Roman" w:cs="Times New Roman"/>
          <w:sz w:val="24"/>
          <w:szCs w:val="24"/>
        </w:rPr>
        <w:t>s 27.5% stable. The volatility of FTSE 100 is 33.8%, S&amp;P 500 i</w:t>
      </w:r>
      <w:r w:rsidR="001B06B4">
        <w:rPr>
          <w:rFonts w:ascii="Times New Roman" w:hAnsi="Times New Roman" w:cs="Times New Roman"/>
          <w:sz w:val="24"/>
          <w:szCs w:val="24"/>
        </w:rPr>
        <w:t>s 8.7% and NSE is 72.5</w:t>
      </w:r>
      <w:proofErr w:type="gramStart"/>
      <w:r w:rsidR="001B06B4">
        <w:rPr>
          <w:rFonts w:ascii="Times New Roman" w:hAnsi="Times New Roman" w:cs="Times New Roman"/>
          <w:sz w:val="24"/>
          <w:szCs w:val="24"/>
        </w:rPr>
        <w:t xml:space="preserve">% </w:t>
      </w:r>
      <w:r w:rsidRPr="004A6A22">
        <w:rPr>
          <w:rFonts w:ascii="Times New Roman" w:hAnsi="Times New Roman" w:cs="Times New Roman"/>
          <w:sz w:val="24"/>
          <w:szCs w:val="24"/>
        </w:rPr>
        <w:t>.</w:t>
      </w:r>
      <w:proofErr w:type="gramEnd"/>
    </w:p>
    <w:p w14:paraId="570CE9DB" w14:textId="77777777" w:rsidR="00712763" w:rsidRPr="004A6A22" w:rsidRDefault="00712763" w:rsidP="00B01F26">
      <w:pPr>
        <w:pStyle w:val="Bodytext21"/>
        <w:spacing w:before="0" w:after="0" w:line="360" w:lineRule="auto"/>
        <w:ind w:left="0" w:firstLine="0"/>
        <w:rPr>
          <w:sz w:val="24"/>
          <w:szCs w:val="24"/>
        </w:rPr>
      </w:pPr>
      <w:r w:rsidRPr="004A6A22">
        <w:rPr>
          <w:sz w:val="24"/>
          <w:szCs w:val="24"/>
        </w:rPr>
        <w:t>The actual closing price of FTSE 100 for the 103rd day (30th May 2018), 104th day (31st May 2018) and 105th day (1st June 2018) are 7718.4, 7688.2 and 7707.5 respec</w:t>
      </w:r>
      <w:r w:rsidRPr="004A6A22">
        <w:rPr>
          <w:sz w:val="24"/>
          <w:szCs w:val="24"/>
        </w:rPr>
        <w:softHyphen/>
        <w:t>tively. For the first day, the prediction according to the Markov Chain prediction model is that the closing price will fall in state S3 or S4 as both states have the same proba</w:t>
      </w:r>
      <w:r w:rsidRPr="004A6A22">
        <w:rPr>
          <w:sz w:val="24"/>
          <w:szCs w:val="24"/>
        </w:rPr>
        <w:softHyphen/>
        <w:t xml:space="preserve">bilities of 0.30769. This means that the stock will close with a difference that falls in the interval (-50,0) or (0,50), with equal probabilities. Comparing this prediction with the actual price of 7718.4, we observe that the difference between the closing price of the first day and the previous day is 91.8. This shows that it closed with a difference that falls in state S5. On the second day, the price closed with a difference of -30.2. The prediction is that the price will fall into S4, which has the greatest probability in the probability vector for the second day. It should be observed that the price fell into state S3, which has the next greater probability of 0.26986. For the third day, the price closed with a difference of 80.9. </w:t>
      </w:r>
      <w:proofErr w:type="gramStart"/>
      <w:r w:rsidRPr="004A6A22">
        <w:rPr>
          <w:sz w:val="24"/>
          <w:szCs w:val="24"/>
        </w:rPr>
        <w:t>Therefore</w:t>
      </w:r>
      <w:proofErr w:type="gramEnd"/>
      <w:r w:rsidRPr="004A6A22">
        <w:rPr>
          <w:sz w:val="24"/>
          <w:szCs w:val="24"/>
        </w:rPr>
        <w:t xml:space="preserve"> we can also deduce that the prediction with probability of falling into state S4 is close to the actual price.</w:t>
      </w:r>
    </w:p>
    <w:p w14:paraId="25744BAE" w14:textId="77777777" w:rsidR="00712763" w:rsidRPr="004A6A22" w:rsidRDefault="00712763" w:rsidP="00B01F26">
      <w:pPr>
        <w:pStyle w:val="Bodytext21"/>
        <w:spacing w:before="0" w:after="0" w:line="360" w:lineRule="auto"/>
        <w:ind w:left="0" w:firstLine="0"/>
        <w:rPr>
          <w:sz w:val="24"/>
          <w:szCs w:val="24"/>
        </w:rPr>
      </w:pPr>
      <w:r w:rsidRPr="004A6A22">
        <w:rPr>
          <w:sz w:val="24"/>
          <w:szCs w:val="24"/>
        </w:rPr>
        <w:t xml:space="preserve">The actual closing prices for the S $ P 500 is given as 2725.2, 2706.1, and 2734.7 for the next three (3) days respectively. On the first day, the price difference of 34.9 falls into the state S4 whose interval is (0,50). This conformity with the prediction could be due to the fact that the probability of falling in state S4 is greater </w:t>
      </w:r>
      <w:proofErr w:type="spellStart"/>
      <w:r w:rsidRPr="004A6A22">
        <w:rPr>
          <w:sz w:val="24"/>
          <w:szCs w:val="24"/>
        </w:rPr>
        <w:t>that</w:t>
      </w:r>
      <w:proofErr w:type="spellEnd"/>
      <w:r w:rsidRPr="004A6A22">
        <w:rPr>
          <w:sz w:val="24"/>
          <w:szCs w:val="24"/>
        </w:rPr>
        <w:t xml:space="preserve"> 0.5. Observing the prediction for the second day, the difference of -19.1 falls into state S3, which has the second highest probability. For the third day, the state </w:t>
      </w:r>
      <w:r w:rsidRPr="004A6A22">
        <w:rPr>
          <w:sz w:val="24"/>
          <w:szCs w:val="24"/>
        </w:rPr>
        <w:lastRenderedPageBreak/>
        <w:t>with the highest probability is S4 and the difference of 28.6 from the previous day falls into the state.</w:t>
      </w:r>
    </w:p>
    <w:p w14:paraId="798812DF" w14:textId="77777777" w:rsidR="00712763" w:rsidRPr="004A6A22" w:rsidRDefault="00712763" w:rsidP="00B01F26">
      <w:pPr>
        <w:pStyle w:val="Bodytext21"/>
        <w:spacing w:before="0" w:after="0" w:line="360" w:lineRule="auto"/>
        <w:ind w:left="0" w:firstLine="0"/>
        <w:rPr>
          <w:sz w:val="24"/>
          <w:szCs w:val="24"/>
        </w:rPr>
      </w:pPr>
      <w:r w:rsidRPr="004A6A22">
        <w:rPr>
          <w:sz w:val="24"/>
          <w:szCs w:val="24"/>
        </w:rPr>
        <w:t>On the NSE All-share, given that the closing prices f</w:t>
      </w:r>
      <w:r w:rsidR="001B06B4">
        <w:rPr>
          <w:sz w:val="24"/>
          <w:szCs w:val="24"/>
        </w:rPr>
        <w:t>or the next 3 days are 38104.54</w:t>
      </w:r>
      <w:r w:rsidRPr="004A6A22">
        <w:rPr>
          <w:sz w:val="24"/>
          <w:szCs w:val="24"/>
        </w:rPr>
        <w:t>, 36816.29,36950.98 for 31/05/2018, 01/06/2018 and 04/06/2018 respectively. Their differences are -501.87,</w:t>
      </w:r>
      <w:r w:rsidR="001B06B4">
        <w:rPr>
          <w:sz w:val="24"/>
          <w:szCs w:val="24"/>
        </w:rPr>
        <w:t xml:space="preserve"> </w:t>
      </w:r>
      <w:r w:rsidRPr="004A6A22">
        <w:rPr>
          <w:sz w:val="24"/>
          <w:szCs w:val="24"/>
        </w:rPr>
        <w:t>711.75 and 134.69 which falls into states S1, S5 and S5 respec</w:t>
      </w:r>
      <w:r w:rsidRPr="004A6A22">
        <w:rPr>
          <w:sz w:val="24"/>
          <w:szCs w:val="24"/>
        </w:rPr>
        <w:softHyphen/>
        <w:t>tively. According to the predictions given by the method used in this paper, there is a very high probability that the prices will fall in to state S2, for the first day. As states</w:t>
      </w:r>
      <w:r w:rsidR="001B06B4">
        <w:rPr>
          <w:sz w:val="24"/>
          <w:szCs w:val="24"/>
        </w:rPr>
        <w:t xml:space="preserve"> </w:t>
      </w:r>
      <w:r w:rsidRPr="004A6A22">
        <w:rPr>
          <w:sz w:val="24"/>
          <w:szCs w:val="24"/>
        </w:rPr>
        <w:t xml:space="preserve">S1 and S2 are both in the short position of the stock, the error in the prediction is </w:t>
      </w:r>
      <w:r w:rsidR="001B06B4">
        <w:rPr>
          <w:sz w:val="24"/>
          <w:szCs w:val="24"/>
        </w:rPr>
        <w:t>relatively small</w:t>
      </w:r>
      <w:r w:rsidRPr="004A6A22">
        <w:rPr>
          <w:sz w:val="24"/>
          <w:szCs w:val="24"/>
        </w:rPr>
        <w:t>. Also, the difference of -501.87 is only a negligible 1.87 lower than falling into state S2. On the second day, the prediction showed a high probability of 0.3293 of falling into state S5, and the price difference for that days falls into that sta</w:t>
      </w:r>
      <w:r w:rsidR="001B06B4">
        <w:rPr>
          <w:sz w:val="24"/>
          <w:szCs w:val="24"/>
        </w:rPr>
        <w:t>te. For the third day, t</w:t>
      </w:r>
      <w:r w:rsidRPr="004A6A22">
        <w:rPr>
          <w:sz w:val="24"/>
          <w:szCs w:val="24"/>
        </w:rPr>
        <w:t>here was also a high probability of 0.32473 of falling into state S5.</w:t>
      </w:r>
    </w:p>
    <w:p w14:paraId="7448EBD8" w14:textId="77777777" w:rsidR="001B06B4" w:rsidRDefault="001B06B4" w:rsidP="00B01F26">
      <w:pPr>
        <w:widowControl w:val="0"/>
        <w:shd w:val="clear" w:color="auto" w:fill="FFFFFF"/>
        <w:spacing w:before="0" w:beforeAutospacing="0" w:after="0" w:line="360" w:lineRule="auto"/>
        <w:jc w:val="both"/>
        <w:rPr>
          <w:rFonts w:ascii="Times New Roman" w:hAnsi="Times New Roman"/>
          <w:color w:val="000000"/>
          <w:sz w:val="24"/>
          <w:szCs w:val="24"/>
        </w:rPr>
      </w:pPr>
      <w:r>
        <w:rPr>
          <w:rFonts w:ascii="Times New Roman" w:hAnsi="Times New Roman"/>
          <w:color w:val="000000"/>
          <w:sz w:val="24"/>
          <w:szCs w:val="24"/>
        </w:rPr>
        <w:t>T</w:t>
      </w:r>
      <w:r w:rsidR="00F32F4A" w:rsidRPr="004A6A22">
        <w:rPr>
          <w:rFonts w:ascii="Times New Roman" w:hAnsi="Times New Roman"/>
          <w:color w:val="000000"/>
          <w:sz w:val="24"/>
          <w:szCs w:val="24"/>
        </w:rPr>
        <w:t>his study</w:t>
      </w:r>
      <w:r>
        <w:rPr>
          <w:rFonts w:ascii="Times New Roman" w:hAnsi="Times New Roman"/>
          <w:color w:val="000000"/>
          <w:sz w:val="24"/>
          <w:szCs w:val="24"/>
        </w:rPr>
        <w:t xml:space="preserve"> has established</w:t>
      </w:r>
      <w:r w:rsidR="00F32F4A" w:rsidRPr="004A6A22">
        <w:rPr>
          <w:rFonts w:ascii="Times New Roman" w:hAnsi="Times New Roman"/>
          <w:color w:val="000000"/>
          <w:sz w:val="24"/>
          <w:szCs w:val="24"/>
        </w:rPr>
        <w:t xml:space="preserve"> that the model </w:t>
      </w:r>
      <w:r>
        <w:rPr>
          <w:rFonts w:ascii="Times New Roman" w:hAnsi="Times New Roman"/>
          <w:color w:val="000000"/>
          <w:sz w:val="24"/>
          <w:szCs w:val="24"/>
        </w:rPr>
        <w:t xml:space="preserve">can serve as </w:t>
      </w:r>
      <w:r w:rsidR="00F32F4A" w:rsidRPr="004A6A22">
        <w:rPr>
          <w:rFonts w:ascii="Times New Roman" w:hAnsi="Times New Roman"/>
          <w:color w:val="000000"/>
          <w:sz w:val="24"/>
          <w:szCs w:val="24"/>
        </w:rPr>
        <w:t>a valid method for</w:t>
      </w:r>
      <w:r>
        <w:rPr>
          <w:rFonts w:ascii="Times New Roman" w:hAnsi="Times New Roman"/>
          <w:color w:val="000000"/>
          <w:sz w:val="24"/>
          <w:szCs w:val="24"/>
        </w:rPr>
        <w:t xml:space="preserve"> prediction of the stock prices, and that </w:t>
      </w:r>
      <w:r w:rsidR="00F32F4A" w:rsidRPr="004A6A22">
        <w:rPr>
          <w:rFonts w:ascii="Times New Roman" w:hAnsi="Times New Roman"/>
          <w:color w:val="000000"/>
          <w:sz w:val="24"/>
          <w:szCs w:val="24"/>
        </w:rPr>
        <w:t>investor</w:t>
      </w:r>
      <w:r>
        <w:rPr>
          <w:rFonts w:ascii="Times New Roman" w:hAnsi="Times New Roman"/>
          <w:color w:val="000000"/>
          <w:sz w:val="24"/>
          <w:szCs w:val="24"/>
        </w:rPr>
        <w:t>s</w:t>
      </w:r>
      <w:r w:rsidR="00F32F4A" w:rsidRPr="004A6A22">
        <w:rPr>
          <w:rFonts w:ascii="Times New Roman" w:hAnsi="Times New Roman"/>
          <w:color w:val="000000"/>
          <w:sz w:val="24"/>
          <w:szCs w:val="24"/>
        </w:rPr>
        <w:t xml:space="preserve"> can </w:t>
      </w:r>
      <w:r>
        <w:rPr>
          <w:rFonts w:ascii="Times New Roman" w:hAnsi="Times New Roman"/>
          <w:color w:val="000000"/>
          <w:sz w:val="24"/>
          <w:szCs w:val="24"/>
        </w:rPr>
        <w:t xml:space="preserve">depend on the </w:t>
      </w:r>
      <w:r w:rsidR="00F32F4A" w:rsidRPr="004A6A22">
        <w:rPr>
          <w:rFonts w:ascii="Times New Roman" w:hAnsi="Times New Roman"/>
          <w:color w:val="000000"/>
          <w:sz w:val="24"/>
          <w:szCs w:val="24"/>
        </w:rPr>
        <w:t>model</w:t>
      </w:r>
      <w:r>
        <w:rPr>
          <w:rFonts w:ascii="Times New Roman" w:hAnsi="Times New Roman"/>
          <w:color w:val="000000"/>
          <w:sz w:val="24"/>
          <w:szCs w:val="24"/>
        </w:rPr>
        <w:t xml:space="preserve"> predictions to control investment risks.</w:t>
      </w:r>
    </w:p>
    <w:p w14:paraId="2C8CC0F8" w14:textId="77777777" w:rsidR="002800E1" w:rsidRPr="004A6A22" w:rsidRDefault="001B06B4" w:rsidP="00B01F26">
      <w:pPr>
        <w:widowControl w:val="0"/>
        <w:shd w:val="clear" w:color="auto" w:fill="FFFFFF"/>
        <w:spacing w:before="0" w:beforeAutospacing="0" w:after="0" w:line="360" w:lineRule="auto"/>
        <w:jc w:val="both"/>
        <w:rPr>
          <w:rFonts w:ascii="Times New Roman" w:hAnsi="Times New Roman"/>
          <w:color w:val="000000"/>
          <w:sz w:val="24"/>
          <w:szCs w:val="24"/>
        </w:rPr>
      </w:pPr>
      <w:r w:rsidRPr="004A6A22">
        <w:rPr>
          <w:rFonts w:ascii="Times New Roman" w:hAnsi="Times New Roman"/>
          <w:color w:val="000000"/>
          <w:sz w:val="24"/>
          <w:szCs w:val="24"/>
        </w:rPr>
        <w:t xml:space="preserve"> </w:t>
      </w:r>
    </w:p>
    <w:p w14:paraId="2ED3BB8B" w14:textId="77777777" w:rsidR="00F32F4A" w:rsidRPr="004A6A22" w:rsidRDefault="00E068B7" w:rsidP="001B06B4">
      <w:pPr>
        <w:pStyle w:val="Heading21"/>
        <w:keepNext/>
        <w:keepLines/>
        <w:spacing w:before="0" w:after="0" w:line="360" w:lineRule="auto"/>
        <w:ind w:left="450" w:hanging="450"/>
        <w:rPr>
          <w:sz w:val="24"/>
          <w:szCs w:val="24"/>
        </w:rPr>
      </w:pPr>
      <w:proofErr w:type="gramStart"/>
      <w:r>
        <w:rPr>
          <w:sz w:val="24"/>
          <w:szCs w:val="24"/>
        </w:rPr>
        <w:t xml:space="preserve">6.0 </w:t>
      </w:r>
      <w:r w:rsidR="001B06B4">
        <w:rPr>
          <w:sz w:val="24"/>
          <w:szCs w:val="24"/>
        </w:rPr>
        <w:t xml:space="preserve"> </w:t>
      </w:r>
      <w:r w:rsidR="00F32F4A" w:rsidRPr="004A6A22">
        <w:rPr>
          <w:sz w:val="24"/>
          <w:szCs w:val="24"/>
        </w:rPr>
        <w:t>Recommendations</w:t>
      </w:r>
      <w:proofErr w:type="gramEnd"/>
    </w:p>
    <w:p w14:paraId="0BCE87FC" w14:textId="77777777" w:rsidR="00F32F4A" w:rsidRPr="004A6A22" w:rsidRDefault="00F32F4A" w:rsidP="00B01F26">
      <w:pPr>
        <w:pStyle w:val="Heading21"/>
        <w:keepNext/>
        <w:keepLines/>
        <w:spacing w:before="0" w:after="0" w:line="360" w:lineRule="auto"/>
        <w:ind w:left="0" w:firstLine="0"/>
        <w:rPr>
          <w:b w:val="0"/>
          <w:bCs w:val="0"/>
          <w:sz w:val="24"/>
          <w:szCs w:val="24"/>
        </w:rPr>
      </w:pPr>
      <w:r w:rsidRPr="004A6A22">
        <w:rPr>
          <w:b w:val="0"/>
          <w:bCs w:val="0"/>
          <w:sz w:val="24"/>
          <w:szCs w:val="24"/>
        </w:rPr>
        <w:t>It is therefore recommended that this prediction model be applied to other financial markets like the currency markets, or other stock indices to know which market index it handles best. This model can also be repeated with the indice</w:t>
      </w:r>
      <w:r w:rsidR="00F10418" w:rsidRPr="004A6A22">
        <w:rPr>
          <w:b w:val="0"/>
          <w:bCs w:val="0"/>
          <w:sz w:val="24"/>
          <w:szCs w:val="24"/>
        </w:rPr>
        <w:t>s used in this paper with fewer</w:t>
      </w:r>
      <w:r w:rsidRPr="004A6A22">
        <w:rPr>
          <w:b w:val="0"/>
          <w:bCs w:val="0"/>
          <w:sz w:val="24"/>
          <w:szCs w:val="24"/>
        </w:rPr>
        <w:t xml:space="preserve"> number of states, say S1 and S2 only, so that the predictions will be easier and a decision will be easily arrived at. Using smaller number of sta</w:t>
      </w:r>
      <w:r w:rsidR="00F10418" w:rsidRPr="004A6A22">
        <w:rPr>
          <w:b w:val="0"/>
          <w:bCs w:val="0"/>
          <w:sz w:val="24"/>
          <w:szCs w:val="24"/>
        </w:rPr>
        <w:t>tes may ensure a more reliable</w:t>
      </w:r>
      <w:r w:rsidRPr="004A6A22">
        <w:rPr>
          <w:b w:val="0"/>
          <w:bCs w:val="0"/>
          <w:sz w:val="24"/>
          <w:szCs w:val="24"/>
        </w:rPr>
        <w:t xml:space="preserve"> prediction</w:t>
      </w:r>
      <w:r w:rsidR="00F10418" w:rsidRPr="004A6A22">
        <w:rPr>
          <w:b w:val="0"/>
          <w:bCs w:val="0"/>
          <w:sz w:val="24"/>
          <w:szCs w:val="24"/>
        </w:rPr>
        <w:t xml:space="preserve"> and better information for profitable trading.</w:t>
      </w:r>
    </w:p>
    <w:p w14:paraId="0D4382C6" w14:textId="77777777" w:rsidR="002800E1" w:rsidRPr="004A6A22" w:rsidRDefault="002800E1" w:rsidP="00B01F26">
      <w:pPr>
        <w:pStyle w:val="Heading21"/>
        <w:keepNext/>
        <w:keepLines/>
        <w:spacing w:before="0" w:after="0" w:line="360" w:lineRule="auto"/>
        <w:ind w:left="0" w:firstLine="0"/>
        <w:rPr>
          <w:sz w:val="24"/>
          <w:szCs w:val="24"/>
        </w:rPr>
      </w:pPr>
    </w:p>
    <w:p w14:paraId="71FCB08E" w14:textId="77777777" w:rsidR="00346DFE" w:rsidRPr="004A6A22" w:rsidRDefault="00E068B7" w:rsidP="00B01F26">
      <w:pPr>
        <w:pStyle w:val="Heading21"/>
        <w:keepNext/>
        <w:keepLines/>
        <w:spacing w:before="0" w:after="0" w:line="360" w:lineRule="auto"/>
        <w:ind w:left="0" w:firstLine="0"/>
        <w:rPr>
          <w:sz w:val="24"/>
          <w:szCs w:val="24"/>
        </w:rPr>
      </w:pPr>
      <w:proofErr w:type="gramStart"/>
      <w:r>
        <w:rPr>
          <w:sz w:val="24"/>
          <w:szCs w:val="24"/>
        </w:rPr>
        <w:t xml:space="preserve">7.0 </w:t>
      </w:r>
      <w:r w:rsidR="001B06B4">
        <w:rPr>
          <w:sz w:val="24"/>
          <w:szCs w:val="24"/>
        </w:rPr>
        <w:t xml:space="preserve"> </w:t>
      </w:r>
      <w:r w:rsidR="00346DFE" w:rsidRPr="004A6A22">
        <w:rPr>
          <w:sz w:val="24"/>
          <w:szCs w:val="24"/>
        </w:rPr>
        <w:t>Conclusion</w:t>
      </w:r>
      <w:proofErr w:type="gramEnd"/>
    </w:p>
    <w:p w14:paraId="060E347F" w14:textId="77777777" w:rsidR="00346DFE" w:rsidRPr="004A6A22" w:rsidRDefault="004A6A22" w:rsidP="00B01F26">
      <w:pPr>
        <w:pStyle w:val="Bodytext21"/>
        <w:spacing w:before="0" w:after="0" w:line="360" w:lineRule="auto"/>
        <w:ind w:left="0" w:firstLine="0"/>
        <w:rPr>
          <w:sz w:val="24"/>
          <w:szCs w:val="24"/>
        </w:rPr>
      </w:pPr>
      <w:r>
        <w:rPr>
          <w:sz w:val="24"/>
          <w:szCs w:val="24"/>
        </w:rPr>
        <w:t>This study has</w:t>
      </w:r>
      <w:r w:rsidR="00346DFE" w:rsidRPr="004A6A22">
        <w:rPr>
          <w:sz w:val="24"/>
          <w:szCs w:val="24"/>
        </w:rPr>
        <w:t xml:space="preserve"> investigated the use of the Markov Chain</w:t>
      </w:r>
      <w:r>
        <w:rPr>
          <w:sz w:val="24"/>
          <w:szCs w:val="24"/>
        </w:rPr>
        <w:t>s model and</w:t>
      </w:r>
      <w:r w:rsidR="00346DFE" w:rsidRPr="004A6A22">
        <w:rPr>
          <w:sz w:val="24"/>
          <w:szCs w:val="24"/>
        </w:rPr>
        <w:t xml:space="preserve"> time series m</w:t>
      </w:r>
      <w:r>
        <w:rPr>
          <w:sz w:val="24"/>
          <w:szCs w:val="24"/>
        </w:rPr>
        <w:t>odel to predict the price movements</w:t>
      </w:r>
      <w:r w:rsidR="00346DFE" w:rsidRPr="004A6A22">
        <w:rPr>
          <w:sz w:val="24"/>
          <w:szCs w:val="24"/>
        </w:rPr>
        <w:t xml:space="preserve"> of </w:t>
      </w:r>
      <w:r>
        <w:rPr>
          <w:sz w:val="24"/>
          <w:szCs w:val="24"/>
        </w:rPr>
        <w:t>the stock market. The FTSE 100</w:t>
      </w:r>
      <w:r w:rsidR="00346DFE" w:rsidRPr="004A6A22">
        <w:rPr>
          <w:sz w:val="24"/>
          <w:szCs w:val="24"/>
        </w:rPr>
        <w:t>, S &amp; P 500 an</w:t>
      </w:r>
      <w:r>
        <w:rPr>
          <w:sz w:val="24"/>
          <w:szCs w:val="24"/>
        </w:rPr>
        <w:t xml:space="preserve">d NSE All-shares indices were adopted for this </w:t>
      </w:r>
      <w:r w:rsidR="00346DFE" w:rsidRPr="004A6A22">
        <w:rPr>
          <w:sz w:val="24"/>
          <w:szCs w:val="24"/>
        </w:rPr>
        <w:t>investigation</w:t>
      </w:r>
      <w:r>
        <w:rPr>
          <w:sz w:val="24"/>
          <w:szCs w:val="24"/>
        </w:rPr>
        <w:t xml:space="preserve"> because of their sizes and regional importance</w:t>
      </w:r>
      <w:r w:rsidR="00346DFE" w:rsidRPr="004A6A22">
        <w:rPr>
          <w:sz w:val="24"/>
          <w:szCs w:val="24"/>
        </w:rPr>
        <w:t xml:space="preserve">. It has therefore been concluded that the model works well in the FTSE 100 to give us a bright general idea of what to expect from the stock market. Though the predictions are not totally accurate but it works well with the stock to predict the price movement. In the results of the S &amp; P 500, we observed that the model even works better with this stock as it provided almost accurate predictions because 2 out of the 3 predictions were accurate. For the NSE All-share index, it is safe to say it is 80% accurate </w:t>
      </w:r>
      <w:r w:rsidR="00346DFE" w:rsidRPr="004A6A22">
        <w:rPr>
          <w:sz w:val="24"/>
          <w:szCs w:val="24"/>
        </w:rPr>
        <w:lastRenderedPageBreak/>
        <w:t xml:space="preserve">in its prediction. As a prediction model that this </w:t>
      </w:r>
      <w:r w:rsidR="00667BA4" w:rsidRPr="004A6A22">
        <w:rPr>
          <w:sz w:val="24"/>
          <w:szCs w:val="24"/>
        </w:rPr>
        <w:t>study represents,</w:t>
      </w:r>
      <w:r w:rsidR="00346DFE" w:rsidRPr="004A6A22">
        <w:rPr>
          <w:sz w:val="24"/>
          <w:szCs w:val="24"/>
        </w:rPr>
        <w:t xml:space="preserve"> it h</w:t>
      </w:r>
      <w:r w:rsidR="00667BA4" w:rsidRPr="004A6A22">
        <w:rPr>
          <w:sz w:val="24"/>
          <w:szCs w:val="24"/>
        </w:rPr>
        <w:t>as proved itself to be useful for</w:t>
      </w:r>
      <w:r w:rsidR="00346DFE" w:rsidRPr="004A6A22">
        <w:rPr>
          <w:sz w:val="24"/>
          <w:szCs w:val="24"/>
        </w:rPr>
        <w:t xml:space="preserve"> application in stock markets</w:t>
      </w:r>
      <w:r w:rsidR="00667BA4" w:rsidRPr="004A6A22">
        <w:rPr>
          <w:sz w:val="24"/>
          <w:szCs w:val="24"/>
        </w:rPr>
        <w:t>,</w:t>
      </w:r>
      <w:r w:rsidR="00346DFE" w:rsidRPr="004A6A22">
        <w:rPr>
          <w:sz w:val="24"/>
          <w:szCs w:val="24"/>
        </w:rPr>
        <w:t xml:space="preserve"> but it is not enough for traders to be assured of a profitable trading. This is because stock price movements are influenced by lots of other factors. Hence it should only be used </w:t>
      </w:r>
      <w:r w:rsidR="00667BA4" w:rsidRPr="004A6A22">
        <w:rPr>
          <w:sz w:val="24"/>
          <w:szCs w:val="24"/>
        </w:rPr>
        <w:t xml:space="preserve">only </w:t>
      </w:r>
      <w:r w:rsidR="00346DFE" w:rsidRPr="004A6A22">
        <w:rPr>
          <w:sz w:val="24"/>
          <w:szCs w:val="24"/>
        </w:rPr>
        <w:t>as a</w:t>
      </w:r>
      <w:r w:rsidR="00667BA4" w:rsidRPr="004A6A22">
        <w:rPr>
          <w:sz w:val="24"/>
          <w:szCs w:val="24"/>
        </w:rPr>
        <w:t xml:space="preserve">n intelligent guess </w:t>
      </w:r>
      <w:r w:rsidR="00346DFE" w:rsidRPr="004A6A22">
        <w:rPr>
          <w:sz w:val="24"/>
          <w:szCs w:val="24"/>
        </w:rPr>
        <w:t>or a</w:t>
      </w:r>
      <w:r w:rsidR="00667BA4" w:rsidRPr="004A6A22">
        <w:rPr>
          <w:sz w:val="24"/>
          <w:szCs w:val="24"/>
        </w:rPr>
        <w:t xml:space="preserve"> confirmatory back up </w:t>
      </w:r>
      <w:r w:rsidR="00346DFE" w:rsidRPr="004A6A22">
        <w:rPr>
          <w:sz w:val="24"/>
          <w:szCs w:val="24"/>
        </w:rPr>
        <w:t xml:space="preserve">to </w:t>
      </w:r>
      <w:r>
        <w:rPr>
          <w:sz w:val="24"/>
          <w:szCs w:val="24"/>
        </w:rPr>
        <w:t xml:space="preserve">other </w:t>
      </w:r>
      <w:r w:rsidR="00346DFE" w:rsidRPr="004A6A22">
        <w:rPr>
          <w:sz w:val="24"/>
          <w:szCs w:val="24"/>
        </w:rPr>
        <w:t>method</w:t>
      </w:r>
      <w:r>
        <w:rPr>
          <w:sz w:val="24"/>
          <w:szCs w:val="24"/>
        </w:rPr>
        <w:t>s</w:t>
      </w:r>
      <w:r w:rsidR="00346DFE" w:rsidRPr="004A6A22">
        <w:rPr>
          <w:sz w:val="24"/>
          <w:szCs w:val="24"/>
        </w:rPr>
        <w:t xml:space="preserve"> </w:t>
      </w:r>
      <w:r>
        <w:rPr>
          <w:sz w:val="24"/>
          <w:szCs w:val="24"/>
        </w:rPr>
        <w:t xml:space="preserve">for </w:t>
      </w:r>
      <w:r w:rsidR="00346DFE" w:rsidRPr="004A6A22">
        <w:rPr>
          <w:sz w:val="24"/>
          <w:szCs w:val="24"/>
        </w:rPr>
        <w:t xml:space="preserve">analysis </w:t>
      </w:r>
      <w:r>
        <w:rPr>
          <w:sz w:val="24"/>
          <w:szCs w:val="24"/>
        </w:rPr>
        <w:t>of</w:t>
      </w:r>
      <w:r w:rsidR="00346DFE" w:rsidRPr="004A6A22">
        <w:rPr>
          <w:sz w:val="24"/>
          <w:szCs w:val="24"/>
        </w:rPr>
        <w:t xml:space="preserve"> Stock Markets.</w:t>
      </w:r>
    </w:p>
    <w:p w14:paraId="6A0097D1" w14:textId="77777777" w:rsidR="002800E1" w:rsidRPr="004A6A22" w:rsidRDefault="002800E1" w:rsidP="00B01F26">
      <w:pPr>
        <w:pStyle w:val="Heading11"/>
        <w:keepNext/>
        <w:keepLines/>
        <w:spacing w:after="0" w:line="360" w:lineRule="auto"/>
        <w:jc w:val="both"/>
        <w:rPr>
          <w:sz w:val="24"/>
          <w:szCs w:val="24"/>
        </w:rPr>
      </w:pPr>
    </w:p>
    <w:p w14:paraId="33CD2928" w14:textId="77777777" w:rsidR="00EA2F4E" w:rsidRPr="004A6A22" w:rsidRDefault="00EA2F4E" w:rsidP="00B01F26">
      <w:pPr>
        <w:pStyle w:val="Heading11"/>
        <w:keepNext/>
        <w:keepLines/>
        <w:spacing w:after="0" w:line="360" w:lineRule="auto"/>
        <w:jc w:val="both"/>
        <w:rPr>
          <w:sz w:val="24"/>
          <w:szCs w:val="24"/>
        </w:rPr>
      </w:pPr>
      <w:r w:rsidRPr="004A6A22">
        <w:rPr>
          <w:sz w:val="24"/>
          <w:szCs w:val="24"/>
        </w:rPr>
        <w:t>REFERENCES</w:t>
      </w:r>
    </w:p>
    <w:p w14:paraId="60B0C383" w14:textId="77777777" w:rsidR="00B57B43" w:rsidRPr="004A6A22" w:rsidRDefault="00C35543" w:rsidP="00AD2190">
      <w:pPr>
        <w:autoSpaceDE w:val="0"/>
        <w:autoSpaceDN w:val="0"/>
        <w:adjustRightInd w:val="0"/>
        <w:spacing w:before="0" w:beforeAutospacing="0" w:line="240" w:lineRule="auto"/>
        <w:ind w:left="709" w:hanging="709"/>
        <w:jc w:val="both"/>
        <w:rPr>
          <w:rFonts w:ascii="Times New Roman" w:eastAsiaTheme="minorHAnsi" w:hAnsi="Times New Roman"/>
          <w:sz w:val="24"/>
          <w:szCs w:val="24"/>
          <w:lang w:val="en-GB"/>
        </w:rPr>
      </w:pPr>
      <w:r w:rsidRPr="004A6A22">
        <w:rPr>
          <w:rFonts w:ascii="Times New Roman" w:hAnsi="Times New Roman"/>
          <w:sz w:val="24"/>
          <w:szCs w:val="24"/>
        </w:rPr>
        <w:t xml:space="preserve">Adekunle, S. A. &amp; </w:t>
      </w:r>
      <w:proofErr w:type="spellStart"/>
      <w:r w:rsidRPr="004A6A22">
        <w:rPr>
          <w:rFonts w:ascii="Times New Roman" w:hAnsi="Times New Roman"/>
          <w:sz w:val="24"/>
          <w:szCs w:val="24"/>
        </w:rPr>
        <w:t>Eboigbe</w:t>
      </w:r>
      <w:proofErr w:type="spellEnd"/>
      <w:r w:rsidRPr="004A6A22">
        <w:rPr>
          <w:rFonts w:ascii="Times New Roman" w:hAnsi="Times New Roman"/>
          <w:sz w:val="24"/>
          <w:szCs w:val="24"/>
        </w:rPr>
        <w:t xml:space="preserve">, S. </w:t>
      </w:r>
      <w:proofErr w:type="gramStart"/>
      <w:r w:rsidRPr="004A6A22">
        <w:rPr>
          <w:rFonts w:ascii="Times New Roman" w:hAnsi="Times New Roman"/>
          <w:sz w:val="24"/>
          <w:szCs w:val="24"/>
        </w:rPr>
        <w:t>U.(</w:t>
      </w:r>
      <w:proofErr w:type="gramEnd"/>
      <w:r w:rsidRPr="004A6A22">
        <w:rPr>
          <w:rFonts w:ascii="Times New Roman" w:hAnsi="Times New Roman"/>
          <w:sz w:val="24"/>
          <w:szCs w:val="24"/>
        </w:rPr>
        <w:t>2021).</w:t>
      </w:r>
      <w:r w:rsidR="00B57B43" w:rsidRPr="004A6A22">
        <w:rPr>
          <w:rFonts w:ascii="Times New Roman" w:hAnsi="Times New Roman"/>
          <w:sz w:val="24"/>
          <w:szCs w:val="24"/>
        </w:rPr>
        <w:t xml:space="preserve"> </w:t>
      </w:r>
      <w:r w:rsidR="00B57B43" w:rsidRPr="004A6A22">
        <w:rPr>
          <w:rFonts w:ascii="Times New Roman" w:eastAsiaTheme="minorHAnsi" w:hAnsi="Times New Roman"/>
          <w:sz w:val="24"/>
          <w:szCs w:val="24"/>
          <w:lang w:val="en-GB"/>
        </w:rPr>
        <w:t>Markovian Approach to Stock Price Modelling in the Nigerian Oil and Gas Sector. CBN Journal of Applied Statistics. 12(1): 23 - 43</w:t>
      </w:r>
    </w:p>
    <w:p w14:paraId="78496C93" w14:textId="77777777" w:rsidR="00574689" w:rsidRPr="004A6A22" w:rsidRDefault="00C35543" w:rsidP="00AD2190">
      <w:pPr>
        <w:autoSpaceDE w:val="0"/>
        <w:autoSpaceDN w:val="0"/>
        <w:adjustRightInd w:val="0"/>
        <w:spacing w:before="0" w:beforeAutospacing="0" w:line="240" w:lineRule="auto"/>
        <w:ind w:left="709" w:hanging="709"/>
        <w:jc w:val="both"/>
        <w:rPr>
          <w:rFonts w:ascii="Times New Roman" w:eastAsiaTheme="minorHAnsi" w:hAnsi="Times New Roman"/>
          <w:color w:val="000000"/>
          <w:sz w:val="24"/>
          <w:szCs w:val="24"/>
          <w:lang w:val="en-GB"/>
        </w:rPr>
      </w:pPr>
      <w:proofErr w:type="spellStart"/>
      <w:r w:rsidRPr="004A6A22">
        <w:rPr>
          <w:rFonts w:ascii="Times New Roman" w:hAnsi="Times New Roman"/>
          <w:sz w:val="24"/>
          <w:szCs w:val="24"/>
        </w:rPr>
        <w:t>Agbam</w:t>
      </w:r>
      <w:proofErr w:type="spellEnd"/>
      <w:r w:rsidRPr="004A6A22">
        <w:rPr>
          <w:rFonts w:ascii="Times New Roman" w:hAnsi="Times New Roman"/>
          <w:sz w:val="24"/>
          <w:szCs w:val="24"/>
        </w:rPr>
        <w:t xml:space="preserve">, A. S. &amp; Udo, E. </w:t>
      </w:r>
      <w:proofErr w:type="gramStart"/>
      <w:r w:rsidRPr="004A6A22">
        <w:rPr>
          <w:rFonts w:ascii="Times New Roman" w:hAnsi="Times New Roman"/>
          <w:sz w:val="24"/>
          <w:szCs w:val="24"/>
        </w:rPr>
        <w:t>O.(</w:t>
      </w:r>
      <w:proofErr w:type="gramEnd"/>
      <w:r w:rsidRPr="004A6A22">
        <w:rPr>
          <w:rFonts w:ascii="Times New Roman" w:hAnsi="Times New Roman"/>
          <w:sz w:val="24"/>
          <w:szCs w:val="24"/>
        </w:rPr>
        <w:t>2020).</w:t>
      </w:r>
      <w:r w:rsidR="00574689" w:rsidRPr="004A6A22">
        <w:rPr>
          <w:rFonts w:ascii="Times New Roman" w:hAnsi="Times New Roman"/>
          <w:sz w:val="24"/>
          <w:szCs w:val="24"/>
        </w:rPr>
        <w:t xml:space="preserve"> </w:t>
      </w:r>
      <w:r w:rsidR="00574689" w:rsidRPr="004A6A22">
        <w:rPr>
          <w:rFonts w:ascii="Times New Roman" w:eastAsiaTheme="minorHAnsi" w:hAnsi="Times New Roman"/>
          <w:bCs/>
          <w:color w:val="000000"/>
          <w:sz w:val="24"/>
          <w:szCs w:val="24"/>
          <w:lang w:val="en-GB"/>
        </w:rPr>
        <w:t>Application of Markov Chain (MC) Model to the Stochastic Forecasting of Stocks Prices in Nigeria: The Case Study of Dangote Cement</w:t>
      </w:r>
      <w:r w:rsidR="008D2CCE" w:rsidRPr="004A6A22">
        <w:rPr>
          <w:rFonts w:ascii="Times New Roman" w:eastAsiaTheme="minorHAnsi" w:hAnsi="Times New Roman"/>
          <w:bCs/>
          <w:color w:val="000000"/>
          <w:sz w:val="24"/>
          <w:szCs w:val="24"/>
          <w:lang w:val="en-GB"/>
        </w:rPr>
        <w:t>. I</w:t>
      </w:r>
      <w:r w:rsidR="00574689" w:rsidRPr="004A6A22">
        <w:rPr>
          <w:rFonts w:ascii="Times New Roman" w:eastAsiaTheme="minorHAnsi" w:hAnsi="Times New Roman"/>
          <w:color w:val="000000"/>
          <w:sz w:val="24"/>
          <w:szCs w:val="24"/>
          <w:lang w:val="en-GB"/>
        </w:rPr>
        <w:t>nternational Journal of Applied Science and Mathematical Theory</w:t>
      </w:r>
      <w:r w:rsidR="008D2CCE" w:rsidRPr="004A6A22">
        <w:rPr>
          <w:rFonts w:ascii="Times New Roman" w:eastAsiaTheme="minorHAnsi" w:hAnsi="Times New Roman"/>
          <w:color w:val="000000"/>
          <w:sz w:val="24"/>
          <w:szCs w:val="24"/>
          <w:lang w:val="en-GB"/>
        </w:rPr>
        <w:t xml:space="preserve">. </w:t>
      </w:r>
      <w:r w:rsidR="00574689" w:rsidRPr="004A6A22">
        <w:rPr>
          <w:rFonts w:ascii="Times New Roman" w:eastAsiaTheme="minorHAnsi" w:hAnsi="Times New Roman"/>
          <w:color w:val="000000"/>
          <w:sz w:val="24"/>
          <w:szCs w:val="24"/>
          <w:lang w:val="en-GB"/>
        </w:rPr>
        <w:t>6</w:t>
      </w:r>
      <w:r w:rsidR="008D2CCE" w:rsidRPr="004A6A22">
        <w:rPr>
          <w:rFonts w:ascii="Times New Roman" w:eastAsiaTheme="minorHAnsi" w:hAnsi="Times New Roman"/>
          <w:color w:val="000000"/>
          <w:sz w:val="24"/>
          <w:szCs w:val="24"/>
          <w:lang w:val="en-GB"/>
        </w:rPr>
        <w:t>(1)</w:t>
      </w:r>
      <w:r w:rsidR="00574689" w:rsidRPr="004A6A22">
        <w:rPr>
          <w:rFonts w:ascii="Times New Roman" w:eastAsiaTheme="minorHAnsi" w:hAnsi="Times New Roman"/>
          <w:color w:val="000000"/>
          <w:sz w:val="24"/>
          <w:szCs w:val="24"/>
          <w:lang w:val="en-GB"/>
        </w:rPr>
        <w:t>: 15 - 33</w:t>
      </w:r>
    </w:p>
    <w:p w14:paraId="33D74A80" w14:textId="77777777" w:rsidR="002F734B" w:rsidRPr="004A6A22" w:rsidRDefault="002F734B" w:rsidP="00AD2190">
      <w:pPr>
        <w:pStyle w:val="Bodytext21"/>
        <w:spacing w:before="0" w:after="160" w:line="240" w:lineRule="auto"/>
        <w:ind w:left="709" w:hanging="709"/>
        <w:rPr>
          <w:sz w:val="24"/>
          <w:szCs w:val="24"/>
        </w:rPr>
      </w:pPr>
      <w:proofErr w:type="spellStart"/>
      <w:r w:rsidRPr="004A6A22">
        <w:rPr>
          <w:sz w:val="24"/>
          <w:szCs w:val="24"/>
        </w:rPr>
        <w:t>Aghanenu</w:t>
      </w:r>
      <w:proofErr w:type="spellEnd"/>
      <w:r w:rsidRPr="004A6A22">
        <w:rPr>
          <w:sz w:val="24"/>
          <w:szCs w:val="24"/>
        </w:rPr>
        <w:t xml:space="preserve">, E. O; </w:t>
      </w:r>
      <w:proofErr w:type="spellStart"/>
      <w:r w:rsidRPr="004A6A22">
        <w:rPr>
          <w:sz w:val="24"/>
          <w:szCs w:val="24"/>
        </w:rPr>
        <w:t>Igabari</w:t>
      </w:r>
      <w:proofErr w:type="spellEnd"/>
      <w:r w:rsidRPr="004A6A22">
        <w:rPr>
          <w:sz w:val="24"/>
          <w:szCs w:val="24"/>
        </w:rPr>
        <w:t xml:space="preserve">, J. N; </w:t>
      </w:r>
      <w:proofErr w:type="spellStart"/>
      <w:r w:rsidRPr="004A6A22">
        <w:rPr>
          <w:sz w:val="24"/>
          <w:szCs w:val="24"/>
        </w:rPr>
        <w:t>Jenije</w:t>
      </w:r>
      <w:proofErr w:type="spellEnd"/>
      <w:r w:rsidRPr="004A6A22">
        <w:rPr>
          <w:sz w:val="24"/>
          <w:szCs w:val="24"/>
        </w:rPr>
        <w:t xml:space="preserve">, R. and </w:t>
      </w:r>
      <w:proofErr w:type="spellStart"/>
      <w:r w:rsidRPr="004A6A22">
        <w:rPr>
          <w:sz w:val="24"/>
          <w:szCs w:val="24"/>
        </w:rPr>
        <w:t>Arunaye</w:t>
      </w:r>
      <w:proofErr w:type="spellEnd"/>
      <w:r w:rsidRPr="004A6A22">
        <w:rPr>
          <w:sz w:val="24"/>
          <w:szCs w:val="24"/>
        </w:rPr>
        <w:t xml:space="preserve">, F. I. (2022). </w:t>
      </w:r>
      <w:r w:rsidRPr="004A6A22">
        <w:rPr>
          <w:bCs/>
          <w:sz w:val="24"/>
          <w:szCs w:val="24"/>
        </w:rPr>
        <w:t xml:space="preserve">Simulating Models for the Transmission Dynamics of a Novel Corona Virus under the Administration of an Imperfect Vaccine in Nigeria.  </w:t>
      </w:r>
      <w:r w:rsidRPr="004A6A22">
        <w:rPr>
          <w:i/>
          <w:sz w:val="24"/>
          <w:szCs w:val="24"/>
        </w:rPr>
        <w:t xml:space="preserve">Journal of Mathematics and Computer Science. 12:155 </w:t>
      </w:r>
      <w:hyperlink r:id="rId19" w:history="1">
        <w:r w:rsidRPr="004A6A22">
          <w:rPr>
            <w:rStyle w:val="Hyperlink"/>
            <w:sz w:val="24"/>
            <w:szCs w:val="24"/>
          </w:rPr>
          <w:t>https://doi.org/10.28919/jmcs/7254</w:t>
        </w:r>
      </w:hyperlink>
      <w:r w:rsidRPr="004A6A22">
        <w:rPr>
          <w:sz w:val="24"/>
          <w:szCs w:val="24"/>
        </w:rPr>
        <w:t>. ISSN: 1927-5307</w:t>
      </w:r>
    </w:p>
    <w:p w14:paraId="6551D728" w14:textId="77777777" w:rsidR="00EA2F4E" w:rsidRPr="004A6A22" w:rsidRDefault="008B5414" w:rsidP="00AD2190">
      <w:pPr>
        <w:pStyle w:val="Bodytext21"/>
        <w:spacing w:before="0" w:after="160" w:line="240" w:lineRule="auto"/>
        <w:ind w:left="709" w:hanging="709"/>
        <w:rPr>
          <w:sz w:val="24"/>
          <w:szCs w:val="24"/>
        </w:rPr>
      </w:pPr>
      <w:r w:rsidRPr="004A6A22">
        <w:rPr>
          <w:sz w:val="24"/>
          <w:szCs w:val="24"/>
        </w:rPr>
        <w:t>Aparna</w:t>
      </w:r>
      <w:r w:rsidR="008655F2" w:rsidRPr="004A6A22">
        <w:rPr>
          <w:sz w:val="24"/>
          <w:szCs w:val="24"/>
        </w:rPr>
        <w:t>,</w:t>
      </w:r>
      <w:r w:rsidRPr="004A6A22">
        <w:rPr>
          <w:sz w:val="24"/>
          <w:szCs w:val="24"/>
        </w:rPr>
        <w:t xml:space="preserve"> B. &amp; </w:t>
      </w:r>
      <w:proofErr w:type="spellStart"/>
      <w:r w:rsidRPr="004A6A22">
        <w:rPr>
          <w:sz w:val="24"/>
          <w:szCs w:val="24"/>
        </w:rPr>
        <w:t>Sarat</w:t>
      </w:r>
      <w:proofErr w:type="spellEnd"/>
      <w:r w:rsidR="008655F2" w:rsidRPr="004A6A22">
        <w:rPr>
          <w:sz w:val="24"/>
          <w:szCs w:val="24"/>
        </w:rPr>
        <w:t>,</w:t>
      </w:r>
      <w:r w:rsidRPr="004A6A22">
        <w:rPr>
          <w:sz w:val="24"/>
          <w:szCs w:val="24"/>
        </w:rPr>
        <w:t xml:space="preserve"> C. </w:t>
      </w:r>
      <w:proofErr w:type="gramStart"/>
      <w:r w:rsidRPr="004A6A22">
        <w:rPr>
          <w:sz w:val="24"/>
          <w:szCs w:val="24"/>
        </w:rPr>
        <w:t>K.</w:t>
      </w:r>
      <w:r w:rsidR="00EA2F4E" w:rsidRPr="004A6A22">
        <w:rPr>
          <w:sz w:val="24"/>
          <w:szCs w:val="24"/>
        </w:rPr>
        <w:t>(</w:t>
      </w:r>
      <w:proofErr w:type="gramEnd"/>
      <w:r w:rsidR="00EA2F4E" w:rsidRPr="004A6A22">
        <w:rPr>
          <w:sz w:val="24"/>
          <w:szCs w:val="24"/>
        </w:rPr>
        <w:t xml:space="preserve">2015). Analysis of Stock Market Price </w:t>
      </w:r>
      <w:proofErr w:type="spellStart"/>
      <w:r w:rsidR="00EA2F4E" w:rsidRPr="004A6A22">
        <w:rPr>
          <w:sz w:val="24"/>
          <w:szCs w:val="24"/>
        </w:rPr>
        <w:t>Behaviour</w:t>
      </w:r>
      <w:proofErr w:type="spellEnd"/>
      <w:r w:rsidR="00EA2F4E" w:rsidRPr="004A6A22">
        <w:rPr>
          <w:sz w:val="24"/>
          <w:szCs w:val="24"/>
        </w:rPr>
        <w:t>: A Markov Chain Approach. Int. J. of R</w:t>
      </w:r>
      <w:r w:rsidRPr="004A6A22">
        <w:rPr>
          <w:sz w:val="24"/>
          <w:szCs w:val="24"/>
        </w:rPr>
        <w:t xml:space="preserve">ecent Scientific Research. </w:t>
      </w:r>
      <w:r w:rsidR="00EA2F4E" w:rsidRPr="004A6A22">
        <w:rPr>
          <w:sz w:val="24"/>
          <w:szCs w:val="24"/>
        </w:rPr>
        <w:t>6</w:t>
      </w:r>
      <w:r w:rsidRPr="004A6A22">
        <w:rPr>
          <w:sz w:val="24"/>
          <w:szCs w:val="24"/>
        </w:rPr>
        <w:t xml:space="preserve">(10): </w:t>
      </w:r>
      <w:r w:rsidR="00EA2F4E" w:rsidRPr="004A6A22">
        <w:rPr>
          <w:sz w:val="24"/>
          <w:szCs w:val="24"/>
        </w:rPr>
        <w:t>7061-7066.</w:t>
      </w:r>
    </w:p>
    <w:p w14:paraId="0FB7FE63" w14:textId="77777777" w:rsidR="00B230B7" w:rsidRPr="004A6A22" w:rsidRDefault="00C35543" w:rsidP="00AD2190">
      <w:pPr>
        <w:pStyle w:val="Bodytext21"/>
        <w:spacing w:before="0" w:after="160" w:line="240" w:lineRule="auto"/>
        <w:ind w:left="709" w:hanging="709"/>
        <w:rPr>
          <w:sz w:val="24"/>
          <w:szCs w:val="24"/>
        </w:rPr>
      </w:pPr>
      <w:proofErr w:type="spellStart"/>
      <w:r w:rsidRPr="004A6A22">
        <w:rPr>
          <w:sz w:val="24"/>
          <w:szCs w:val="24"/>
        </w:rPr>
        <w:t>Bhusal</w:t>
      </w:r>
      <w:proofErr w:type="spellEnd"/>
      <w:r w:rsidRPr="004A6A22">
        <w:rPr>
          <w:sz w:val="24"/>
          <w:szCs w:val="24"/>
        </w:rPr>
        <w:t xml:space="preserve">, </w:t>
      </w:r>
      <w:proofErr w:type="gramStart"/>
      <w:r w:rsidRPr="004A6A22">
        <w:rPr>
          <w:sz w:val="24"/>
          <w:szCs w:val="24"/>
        </w:rPr>
        <w:t>M</w:t>
      </w:r>
      <w:r w:rsidR="00B230B7" w:rsidRPr="004A6A22">
        <w:rPr>
          <w:sz w:val="24"/>
          <w:szCs w:val="24"/>
        </w:rPr>
        <w:t>.(</w:t>
      </w:r>
      <w:proofErr w:type="gramEnd"/>
      <w:r w:rsidR="00B230B7" w:rsidRPr="004A6A22">
        <w:rPr>
          <w:sz w:val="24"/>
          <w:szCs w:val="24"/>
        </w:rPr>
        <w:t>2017</w:t>
      </w:r>
      <w:r w:rsidRPr="004A6A22">
        <w:rPr>
          <w:sz w:val="24"/>
          <w:szCs w:val="24"/>
        </w:rPr>
        <w:t>).</w:t>
      </w:r>
      <w:r w:rsidR="00B230B7" w:rsidRPr="004A6A22">
        <w:rPr>
          <w:sz w:val="24"/>
          <w:szCs w:val="24"/>
        </w:rPr>
        <w:t xml:space="preserve"> Application of Markov Chain Model in the Stock Market Trend Analysis of Nepal. International Journal of Scientific &amp; Engineering Research. 8(10): 1733 – 1745.</w:t>
      </w:r>
    </w:p>
    <w:p w14:paraId="20A6E22D" w14:textId="77777777" w:rsidR="001B5C06" w:rsidRPr="004A6A22" w:rsidRDefault="001B5C06" w:rsidP="00AD2190">
      <w:pPr>
        <w:pStyle w:val="Bodytext21"/>
        <w:spacing w:before="0" w:after="160" w:line="240" w:lineRule="auto"/>
        <w:ind w:left="709" w:hanging="709"/>
        <w:rPr>
          <w:sz w:val="24"/>
          <w:szCs w:val="24"/>
        </w:rPr>
      </w:pPr>
      <w:r w:rsidRPr="004A6A22">
        <w:rPr>
          <w:sz w:val="24"/>
          <w:szCs w:val="24"/>
        </w:rPr>
        <w:t>Das, K. (2024)</w:t>
      </w:r>
      <w:r w:rsidR="00AD2190" w:rsidRPr="004A6A22">
        <w:rPr>
          <w:sz w:val="24"/>
          <w:szCs w:val="24"/>
        </w:rPr>
        <w:t>. Fundamentals of Markov Analysis: Theory and Industry Use-Cases. Available at https://www.markovml.com/blog/markov_analysis.</w:t>
      </w:r>
    </w:p>
    <w:p w14:paraId="3D3F9364" w14:textId="77777777" w:rsidR="00AD2190" w:rsidRPr="004A6A22" w:rsidRDefault="00AD2190" w:rsidP="00AD2190">
      <w:pPr>
        <w:pStyle w:val="Bodytext21"/>
        <w:spacing w:before="0" w:after="160" w:line="240" w:lineRule="auto"/>
        <w:ind w:left="709" w:hanging="709"/>
        <w:rPr>
          <w:sz w:val="24"/>
          <w:szCs w:val="24"/>
        </w:rPr>
      </w:pPr>
      <w:r w:rsidRPr="004A6A22">
        <w:rPr>
          <w:sz w:val="24"/>
          <w:szCs w:val="24"/>
        </w:rPr>
        <w:t xml:space="preserve">Jose, J. (2022). Introduction to Time Series Analysis and its Applications. </w:t>
      </w:r>
      <w:proofErr w:type="spellStart"/>
      <w:r w:rsidRPr="004A6A22">
        <w:rPr>
          <w:sz w:val="24"/>
          <w:szCs w:val="24"/>
        </w:rPr>
        <w:t>Researchgate</w:t>
      </w:r>
      <w:proofErr w:type="spellEnd"/>
      <w:r w:rsidRPr="004A6A22">
        <w:rPr>
          <w:sz w:val="24"/>
          <w:szCs w:val="24"/>
        </w:rPr>
        <w:t>. Available at https://www.researchgate .net/publications/362389180.</w:t>
      </w:r>
    </w:p>
    <w:p w14:paraId="4B064243" w14:textId="77777777" w:rsidR="00574689" w:rsidRPr="004A6A22" w:rsidRDefault="00C90930" w:rsidP="00AD2190">
      <w:pPr>
        <w:pStyle w:val="Bodytext21"/>
        <w:spacing w:before="0" w:after="160" w:line="240" w:lineRule="auto"/>
        <w:ind w:left="709" w:hanging="709"/>
        <w:rPr>
          <w:bCs/>
          <w:sz w:val="24"/>
          <w:szCs w:val="24"/>
        </w:rPr>
      </w:pPr>
      <w:r w:rsidRPr="004A6A22">
        <w:rPr>
          <w:sz w:val="24"/>
          <w:szCs w:val="24"/>
        </w:rPr>
        <w:t xml:space="preserve">Lakshmi, G. &amp; </w:t>
      </w:r>
      <w:proofErr w:type="spellStart"/>
      <w:r w:rsidRPr="004A6A22">
        <w:rPr>
          <w:sz w:val="24"/>
          <w:szCs w:val="24"/>
        </w:rPr>
        <w:t>Manoj</w:t>
      </w:r>
      <w:proofErr w:type="spellEnd"/>
      <w:r w:rsidRPr="004A6A22">
        <w:rPr>
          <w:sz w:val="24"/>
          <w:szCs w:val="24"/>
        </w:rPr>
        <w:t xml:space="preserve">, </w:t>
      </w:r>
      <w:proofErr w:type="gramStart"/>
      <w:r w:rsidRPr="004A6A22">
        <w:rPr>
          <w:sz w:val="24"/>
          <w:szCs w:val="24"/>
        </w:rPr>
        <w:t>J.(</w:t>
      </w:r>
      <w:proofErr w:type="gramEnd"/>
      <w:r w:rsidRPr="004A6A22">
        <w:rPr>
          <w:sz w:val="24"/>
          <w:szCs w:val="24"/>
        </w:rPr>
        <w:t>2020).</w:t>
      </w:r>
      <w:r w:rsidR="00574689" w:rsidRPr="004A6A22">
        <w:rPr>
          <w:sz w:val="24"/>
          <w:szCs w:val="24"/>
        </w:rPr>
        <w:t xml:space="preserve"> </w:t>
      </w:r>
      <w:r w:rsidR="00574689" w:rsidRPr="004A6A22">
        <w:rPr>
          <w:rFonts w:eastAsiaTheme="minorHAnsi"/>
          <w:sz w:val="24"/>
          <w:szCs w:val="24"/>
          <w:lang w:val="en-GB"/>
        </w:rPr>
        <w:t xml:space="preserve">Application of Markov Process for Prediction of Stock Market Performance. </w:t>
      </w:r>
      <w:r w:rsidR="00667BA4" w:rsidRPr="004A6A22">
        <w:rPr>
          <w:rFonts w:eastAsiaTheme="minorHAnsi"/>
          <w:bCs/>
          <w:sz w:val="24"/>
          <w:szCs w:val="24"/>
          <w:lang w:val="en-GB"/>
        </w:rPr>
        <w:t>Int.</w:t>
      </w:r>
      <w:r w:rsidR="00574689" w:rsidRPr="004A6A22">
        <w:rPr>
          <w:rFonts w:eastAsiaTheme="minorHAnsi"/>
          <w:bCs/>
          <w:sz w:val="24"/>
          <w:szCs w:val="24"/>
          <w:lang w:val="en-GB"/>
        </w:rPr>
        <w:t xml:space="preserve"> Journal of Recent Technology and Engineering. 8(6): 1516 - 1519</w:t>
      </w:r>
    </w:p>
    <w:p w14:paraId="4A28E380" w14:textId="77777777" w:rsidR="002F734B" w:rsidRPr="004A6A22" w:rsidRDefault="002F734B" w:rsidP="00AD2190">
      <w:pPr>
        <w:autoSpaceDE w:val="0"/>
        <w:autoSpaceDN w:val="0"/>
        <w:adjustRightInd w:val="0"/>
        <w:spacing w:before="0" w:beforeAutospacing="0" w:line="240" w:lineRule="auto"/>
        <w:ind w:left="720" w:hanging="720"/>
        <w:rPr>
          <w:rFonts w:ascii="Times New Roman" w:hAnsi="Times New Roman"/>
          <w:sz w:val="24"/>
          <w:szCs w:val="24"/>
        </w:rPr>
      </w:pPr>
      <w:proofErr w:type="spellStart"/>
      <w:r w:rsidRPr="004A6A22">
        <w:rPr>
          <w:rFonts w:ascii="Times New Roman" w:eastAsiaTheme="minorHAnsi" w:hAnsi="Times New Roman"/>
          <w:sz w:val="24"/>
          <w:szCs w:val="24"/>
        </w:rPr>
        <w:t>Ohwojeheri</w:t>
      </w:r>
      <w:proofErr w:type="spellEnd"/>
      <w:r w:rsidRPr="004A6A22">
        <w:rPr>
          <w:rFonts w:ascii="Times New Roman" w:eastAsiaTheme="minorHAnsi" w:hAnsi="Times New Roman"/>
          <w:sz w:val="24"/>
          <w:szCs w:val="24"/>
        </w:rPr>
        <w:t xml:space="preserve">, O. F., </w:t>
      </w:r>
      <w:proofErr w:type="spellStart"/>
      <w:r w:rsidRPr="004A6A22">
        <w:rPr>
          <w:rFonts w:ascii="Times New Roman" w:eastAsiaTheme="minorHAnsi" w:hAnsi="Times New Roman"/>
          <w:sz w:val="24"/>
          <w:szCs w:val="24"/>
        </w:rPr>
        <w:t>Igabari</w:t>
      </w:r>
      <w:proofErr w:type="spellEnd"/>
      <w:r w:rsidRPr="004A6A22">
        <w:rPr>
          <w:rFonts w:ascii="Times New Roman" w:eastAsiaTheme="minorHAnsi" w:hAnsi="Times New Roman"/>
          <w:sz w:val="24"/>
          <w:szCs w:val="24"/>
        </w:rPr>
        <w:t xml:space="preserve">, J. N. and </w:t>
      </w:r>
      <w:proofErr w:type="spellStart"/>
      <w:r w:rsidRPr="004A6A22">
        <w:rPr>
          <w:rFonts w:ascii="Times New Roman" w:eastAsiaTheme="minorHAnsi" w:hAnsi="Times New Roman"/>
          <w:sz w:val="24"/>
          <w:szCs w:val="24"/>
        </w:rPr>
        <w:t>Tsetimi</w:t>
      </w:r>
      <w:proofErr w:type="spellEnd"/>
      <w:r w:rsidRPr="004A6A22">
        <w:rPr>
          <w:rFonts w:ascii="Times New Roman" w:eastAsiaTheme="minorHAnsi" w:hAnsi="Times New Roman"/>
          <w:sz w:val="24"/>
          <w:szCs w:val="24"/>
        </w:rPr>
        <w:t>, J. (2024). A Mathematical Model of Poverty and Cybercrime Dynamics in South-South, Nigeria. Asian Research Journal of Mathematics. 20 (11): 73-85. https://doi.org/10.9734/arjom/2024/v20i11861.</w:t>
      </w:r>
    </w:p>
    <w:p w14:paraId="1DAC7334" w14:textId="77777777" w:rsidR="00FA1C12" w:rsidRPr="004A6A22" w:rsidRDefault="009A12D9" w:rsidP="00AD2190">
      <w:pPr>
        <w:pStyle w:val="Bodytext21"/>
        <w:spacing w:before="0" w:after="160" w:line="240" w:lineRule="auto"/>
        <w:ind w:left="709" w:hanging="709"/>
        <w:rPr>
          <w:sz w:val="24"/>
          <w:szCs w:val="24"/>
        </w:rPr>
      </w:pPr>
      <w:proofErr w:type="spellStart"/>
      <w:r w:rsidRPr="004A6A22">
        <w:rPr>
          <w:sz w:val="24"/>
          <w:szCs w:val="24"/>
        </w:rPr>
        <w:t>Onwukwe</w:t>
      </w:r>
      <w:proofErr w:type="spellEnd"/>
      <w:r w:rsidRPr="004A6A22">
        <w:rPr>
          <w:sz w:val="24"/>
          <w:szCs w:val="24"/>
        </w:rPr>
        <w:t xml:space="preserve">, C. E; &amp;Samson, T. </w:t>
      </w:r>
      <w:proofErr w:type="gramStart"/>
      <w:r w:rsidRPr="004A6A22">
        <w:rPr>
          <w:sz w:val="24"/>
          <w:szCs w:val="24"/>
        </w:rPr>
        <w:t>K.</w:t>
      </w:r>
      <w:r w:rsidR="00FA1C12" w:rsidRPr="004A6A22">
        <w:rPr>
          <w:sz w:val="24"/>
          <w:szCs w:val="24"/>
        </w:rPr>
        <w:t>(</w:t>
      </w:r>
      <w:proofErr w:type="gramEnd"/>
      <w:r w:rsidR="00FA1C12" w:rsidRPr="004A6A22">
        <w:rPr>
          <w:sz w:val="24"/>
          <w:szCs w:val="24"/>
        </w:rPr>
        <w:t xml:space="preserve">2014). On Predicting the Long Run </w:t>
      </w:r>
      <w:proofErr w:type="spellStart"/>
      <w:r w:rsidR="00FA1C12" w:rsidRPr="004A6A22">
        <w:rPr>
          <w:sz w:val="24"/>
          <w:szCs w:val="24"/>
        </w:rPr>
        <w:t>Behaviour</w:t>
      </w:r>
      <w:proofErr w:type="spellEnd"/>
      <w:r w:rsidR="00FA1C12" w:rsidRPr="004A6A22">
        <w:rPr>
          <w:sz w:val="24"/>
          <w:szCs w:val="24"/>
        </w:rPr>
        <w:t xml:space="preserve"> of Nigerian Bank</w:t>
      </w:r>
      <w:r w:rsidRPr="004A6A22">
        <w:rPr>
          <w:sz w:val="24"/>
          <w:szCs w:val="24"/>
        </w:rPr>
        <w:t>s Stock</w:t>
      </w:r>
      <w:r w:rsidR="00FA1C12" w:rsidRPr="004A6A22">
        <w:rPr>
          <w:sz w:val="24"/>
          <w:szCs w:val="24"/>
        </w:rPr>
        <w:t xml:space="preserve"> Prices: a Markov Chain Approach. American Jour</w:t>
      </w:r>
      <w:r w:rsidRPr="004A6A22">
        <w:rPr>
          <w:sz w:val="24"/>
          <w:szCs w:val="24"/>
        </w:rPr>
        <w:t>nal of Applied Mathematics and Statistics. 2(4):</w:t>
      </w:r>
      <w:r w:rsidR="00FA1C12" w:rsidRPr="004A6A22">
        <w:rPr>
          <w:sz w:val="24"/>
          <w:szCs w:val="24"/>
        </w:rPr>
        <w:t xml:space="preserve"> 212</w:t>
      </w:r>
      <w:r w:rsidRPr="004A6A22">
        <w:rPr>
          <w:sz w:val="24"/>
          <w:szCs w:val="24"/>
        </w:rPr>
        <w:t xml:space="preserve"> </w:t>
      </w:r>
      <w:r w:rsidR="00FA1C12" w:rsidRPr="004A6A22">
        <w:rPr>
          <w:sz w:val="24"/>
          <w:szCs w:val="24"/>
        </w:rPr>
        <w:t>-</w:t>
      </w:r>
      <w:r w:rsidRPr="004A6A22">
        <w:rPr>
          <w:sz w:val="24"/>
          <w:szCs w:val="24"/>
        </w:rPr>
        <w:t xml:space="preserve"> </w:t>
      </w:r>
      <w:r w:rsidR="00FA1C12" w:rsidRPr="004A6A22">
        <w:rPr>
          <w:sz w:val="24"/>
          <w:szCs w:val="24"/>
        </w:rPr>
        <w:t>215.</w:t>
      </w:r>
    </w:p>
    <w:p w14:paraId="7BCC533A" w14:textId="77777777" w:rsidR="002F734B" w:rsidRPr="004A6A22" w:rsidRDefault="002F734B" w:rsidP="00AD2190">
      <w:pPr>
        <w:autoSpaceDE w:val="0"/>
        <w:autoSpaceDN w:val="0"/>
        <w:adjustRightInd w:val="0"/>
        <w:spacing w:line="240" w:lineRule="auto"/>
        <w:ind w:left="720" w:hanging="720"/>
        <w:rPr>
          <w:rFonts w:ascii="Times New Roman" w:hAnsi="Times New Roman"/>
          <w:i/>
          <w:sz w:val="24"/>
          <w:szCs w:val="24"/>
        </w:rPr>
      </w:pPr>
      <w:proofErr w:type="spellStart"/>
      <w:r w:rsidRPr="004A6A22">
        <w:rPr>
          <w:rFonts w:ascii="Times New Roman" w:hAnsi="Times New Roman"/>
          <w:bCs/>
          <w:sz w:val="24"/>
          <w:szCs w:val="24"/>
        </w:rPr>
        <w:t>Onyemarin</w:t>
      </w:r>
      <w:proofErr w:type="spellEnd"/>
      <w:r w:rsidRPr="004A6A22">
        <w:rPr>
          <w:rFonts w:ascii="Times New Roman" w:hAnsi="Times New Roman"/>
          <w:bCs/>
          <w:sz w:val="24"/>
          <w:szCs w:val="24"/>
        </w:rPr>
        <w:t xml:space="preserve">, N. N; </w:t>
      </w:r>
      <w:proofErr w:type="spellStart"/>
      <w:r w:rsidRPr="004A6A22">
        <w:rPr>
          <w:rFonts w:ascii="Times New Roman" w:hAnsi="Times New Roman"/>
          <w:bCs/>
          <w:sz w:val="24"/>
          <w:szCs w:val="24"/>
        </w:rPr>
        <w:t>Ojarikre</w:t>
      </w:r>
      <w:proofErr w:type="spellEnd"/>
      <w:r w:rsidRPr="004A6A22">
        <w:rPr>
          <w:rFonts w:ascii="Times New Roman" w:hAnsi="Times New Roman"/>
          <w:bCs/>
          <w:sz w:val="24"/>
          <w:szCs w:val="24"/>
        </w:rPr>
        <w:t xml:space="preserve"> H. I and </w:t>
      </w:r>
      <w:proofErr w:type="spellStart"/>
      <w:r w:rsidRPr="004A6A22">
        <w:rPr>
          <w:rFonts w:ascii="Times New Roman" w:hAnsi="Times New Roman"/>
          <w:bCs/>
          <w:sz w:val="24"/>
          <w:szCs w:val="24"/>
        </w:rPr>
        <w:t>Igabari</w:t>
      </w:r>
      <w:proofErr w:type="spellEnd"/>
      <w:r w:rsidRPr="004A6A22">
        <w:rPr>
          <w:rFonts w:ascii="Times New Roman" w:hAnsi="Times New Roman"/>
          <w:bCs/>
          <w:sz w:val="24"/>
          <w:szCs w:val="24"/>
        </w:rPr>
        <w:t xml:space="preserve">, J. N. (2023). An ARMA modelling approach on infant mortality rate in Nigeria. </w:t>
      </w:r>
      <w:r w:rsidRPr="004A6A22">
        <w:rPr>
          <w:rFonts w:ascii="Times New Roman" w:hAnsi="Times New Roman"/>
          <w:i/>
          <w:sz w:val="24"/>
          <w:szCs w:val="24"/>
        </w:rPr>
        <w:t xml:space="preserve">Nigerian Journal of Science and Environment. 21 (1): 94 – 114. </w:t>
      </w:r>
    </w:p>
    <w:p w14:paraId="68A1C0E5" w14:textId="77777777" w:rsidR="00FA1C12" w:rsidRPr="004A6A22" w:rsidRDefault="009A12D9" w:rsidP="00AD2190">
      <w:pPr>
        <w:pStyle w:val="Bodytext21"/>
        <w:spacing w:before="0" w:after="160" w:line="240" w:lineRule="auto"/>
        <w:ind w:left="709" w:hanging="709"/>
        <w:rPr>
          <w:sz w:val="24"/>
          <w:szCs w:val="24"/>
        </w:rPr>
      </w:pPr>
      <w:r w:rsidRPr="004A6A22">
        <w:rPr>
          <w:sz w:val="24"/>
          <w:szCs w:val="24"/>
        </w:rPr>
        <w:t>Otieno. S;</w:t>
      </w:r>
      <w:r w:rsidR="00FA1C12" w:rsidRPr="004A6A22">
        <w:rPr>
          <w:sz w:val="24"/>
          <w:szCs w:val="24"/>
        </w:rPr>
        <w:t xml:space="preserve"> </w:t>
      </w:r>
      <w:proofErr w:type="spellStart"/>
      <w:r w:rsidR="00FA1C12" w:rsidRPr="004A6A22">
        <w:rPr>
          <w:sz w:val="24"/>
          <w:szCs w:val="24"/>
        </w:rPr>
        <w:t>Otumba</w:t>
      </w:r>
      <w:proofErr w:type="spellEnd"/>
      <w:r w:rsidR="00FA1C12" w:rsidRPr="004A6A22">
        <w:rPr>
          <w:sz w:val="24"/>
          <w:szCs w:val="24"/>
        </w:rPr>
        <w:t>. E. O. &amp;</w:t>
      </w:r>
      <w:r w:rsidRPr="004A6A22">
        <w:rPr>
          <w:sz w:val="24"/>
          <w:szCs w:val="24"/>
        </w:rPr>
        <w:t xml:space="preserve"> </w:t>
      </w:r>
      <w:proofErr w:type="spellStart"/>
      <w:r w:rsidRPr="004A6A22">
        <w:rPr>
          <w:sz w:val="24"/>
          <w:szCs w:val="24"/>
        </w:rPr>
        <w:t>Nyabwanga</w:t>
      </w:r>
      <w:proofErr w:type="spellEnd"/>
      <w:r w:rsidRPr="004A6A22">
        <w:rPr>
          <w:sz w:val="24"/>
          <w:szCs w:val="24"/>
        </w:rPr>
        <w:t xml:space="preserve">, R. </w:t>
      </w:r>
      <w:proofErr w:type="gramStart"/>
      <w:r w:rsidRPr="004A6A22">
        <w:rPr>
          <w:sz w:val="24"/>
          <w:szCs w:val="24"/>
        </w:rPr>
        <w:t>N.</w:t>
      </w:r>
      <w:r w:rsidR="00FA1C12" w:rsidRPr="004A6A22">
        <w:rPr>
          <w:sz w:val="24"/>
          <w:szCs w:val="24"/>
        </w:rPr>
        <w:t>(</w:t>
      </w:r>
      <w:proofErr w:type="gramEnd"/>
      <w:r w:rsidR="00FA1C12" w:rsidRPr="004A6A22">
        <w:rPr>
          <w:sz w:val="24"/>
          <w:szCs w:val="24"/>
        </w:rPr>
        <w:t>2015). Application of Markov Chain</w:t>
      </w:r>
      <w:r w:rsidRPr="004A6A22">
        <w:rPr>
          <w:sz w:val="24"/>
          <w:szCs w:val="24"/>
        </w:rPr>
        <w:t>s</w:t>
      </w:r>
      <w:r w:rsidR="00FA1C12" w:rsidRPr="004A6A22">
        <w:rPr>
          <w:sz w:val="24"/>
          <w:szCs w:val="24"/>
        </w:rPr>
        <w:t xml:space="preserve"> to Model </w:t>
      </w:r>
      <w:r w:rsidR="00FA1C12" w:rsidRPr="004A6A22">
        <w:rPr>
          <w:sz w:val="24"/>
          <w:szCs w:val="24"/>
        </w:rPr>
        <w:lastRenderedPageBreak/>
        <w:t xml:space="preserve">and Forecast Stock Market Trend. International </w:t>
      </w:r>
      <w:r w:rsidRPr="004A6A22">
        <w:rPr>
          <w:sz w:val="24"/>
          <w:szCs w:val="24"/>
        </w:rPr>
        <w:t xml:space="preserve">Journal of Current Research. </w:t>
      </w:r>
      <w:r w:rsidR="00FA1C12" w:rsidRPr="004A6A22">
        <w:rPr>
          <w:sz w:val="24"/>
          <w:szCs w:val="24"/>
        </w:rPr>
        <w:t>7</w:t>
      </w:r>
      <w:r w:rsidRPr="004A6A22">
        <w:rPr>
          <w:sz w:val="24"/>
          <w:szCs w:val="24"/>
        </w:rPr>
        <w:t xml:space="preserve">(4): </w:t>
      </w:r>
      <w:r w:rsidR="00FA1C12" w:rsidRPr="004A6A22">
        <w:rPr>
          <w:sz w:val="24"/>
          <w:szCs w:val="24"/>
        </w:rPr>
        <w:t>14712</w:t>
      </w:r>
      <w:r w:rsidRPr="004A6A22">
        <w:rPr>
          <w:sz w:val="24"/>
          <w:szCs w:val="24"/>
        </w:rPr>
        <w:t xml:space="preserve"> </w:t>
      </w:r>
      <w:r w:rsidR="00FA1C12" w:rsidRPr="004A6A22">
        <w:rPr>
          <w:sz w:val="24"/>
          <w:szCs w:val="24"/>
        </w:rPr>
        <w:t>-</w:t>
      </w:r>
      <w:r w:rsidRPr="004A6A22">
        <w:rPr>
          <w:sz w:val="24"/>
          <w:szCs w:val="24"/>
        </w:rPr>
        <w:t xml:space="preserve"> </w:t>
      </w:r>
      <w:r w:rsidR="00FA1C12" w:rsidRPr="004A6A22">
        <w:rPr>
          <w:sz w:val="24"/>
          <w:szCs w:val="24"/>
        </w:rPr>
        <w:t>14721.</w:t>
      </w:r>
    </w:p>
    <w:p w14:paraId="2071EF87" w14:textId="77777777" w:rsidR="002F734B" w:rsidRPr="004A6A22" w:rsidRDefault="002F734B" w:rsidP="00AD2190">
      <w:pPr>
        <w:pStyle w:val="Default"/>
        <w:spacing w:before="0" w:beforeAutospacing="0" w:after="160"/>
        <w:ind w:left="720" w:hanging="720"/>
        <w:rPr>
          <w:rFonts w:ascii="Times New Roman" w:hAnsi="Times New Roman"/>
          <w:bCs/>
        </w:rPr>
      </w:pPr>
      <w:proofErr w:type="spellStart"/>
      <w:r w:rsidRPr="004A6A22">
        <w:rPr>
          <w:rFonts w:ascii="Times New Roman" w:hAnsi="Times New Roman"/>
          <w:bCs/>
        </w:rPr>
        <w:t>Osemeke</w:t>
      </w:r>
      <w:proofErr w:type="spellEnd"/>
      <w:r w:rsidRPr="004A6A22">
        <w:rPr>
          <w:rFonts w:ascii="Times New Roman" w:hAnsi="Times New Roman"/>
          <w:bCs/>
        </w:rPr>
        <w:t xml:space="preserve">, R. F; </w:t>
      </w:r>
      <w:proofErr w:type="spellStart"/>
      <w:r w:rsidRPr="004A6A22">
        <w:rPr>
          <w:rFonts w:ascii="Times New Roman" w:hAnsi="Times New Roman"/>
          <w:bCs/>
        </w:rPr>
        <w:t>Igabari</w:t>
      </w:r>
      <w:proofErr w:type="spellEnd"/>
      <w:r w:rsidRPr="004A6A22">
        <w:rPr>
          <w:rFonts w:ascii="Times New Roman" w:hAnsi="Times New Roman"/>
          <w:bCs/>
        </w:rPr>
        <w:t xml:space="preserve">, J. N. and </w:t>
      </w:r>
      <w:proofErr w:type="spellStart"/>
      <w:r w:rsidRPr="004A6A22">
        <w:rPr>
          <w:rFonts w:ascii="Times New Roman" w:hAnsi="Times New Roman"/>
          <w:bCs/>
        </w:rPr>
        <w:t>Nwabenu</w:t>
      </w:r>
      <w:proofErr w:type="spellEnd"/>
      <w:r w:rsidRPr="004A6A22">
        <w:rPr>
          <w:rFonts w:ascii="Times New Roman" w:hAnsi="Times New Roman"/>
          <w:bCs/>
        </w:rPr>
        <w:t xml:space="preserve">, D. C. (2024). Detection and Correction of Violations of Linear Model Assumptions by Means of Residuals. </w:t>
      </w:r>
      <w:r w:rsidRPr="004A6A22">
        <w:rPr>
          <w:rFonts w:ascii="Times New Roman" w:hAnsi="Times New Roman"/>
          <w:bCs/>
          <w:i/>
          <w:iCs/>
        </w:rPr>
        <w:t xml:space="preserve">Journal of Science Innovation and Technology Research (JSITR). 3(9): </w:t>
      </w:r>
      <w:r w:rsidRPr="004A6A22">
        <w:rPr>
          <w:rFonts w:ascii="Times New Roman" w:hAnsi="Times New Roman"/>
          <w:bCs/>
        </w:rPr>
        <w:t>E-ISSN 3026-958X. P-ISSN 3027-1169</w:t>
      </w:r>
    </w:p>
    <w:p w14:paraId="4DFEDBD1" w14:textId="77777777" w:rsidR="008D2CCE" w:rsidRPr="004A6A22" w:rsidRDefault="00C90930" w:rsidP="00AD2190">
      <w:pPr>
        <w:autoSpaceDE w:val="0"/>
        <w:autoSpaceDN w:val="0"/>
        <w:adjustRightInd w:val="0"/>
        <w:spacing w:before="0" w:beforeAutospacing="0" w:line="240" w:lineRule="auto"/>
        <w:ind w:left="709" w:hanging="709"/>
        <w:jc w:val="both"/>
        <w:rPr>
          <w:rFonts w:ascii="Times New Roman" w:eastAsiaTheme="minorHAnsi" w:hAnsi="Times New Roman"/>
          <w:sz w:val="24"/>
          <w:szCs w:val="24"/>
          <w:lang w:val="en-GB"/>
        </w:rPr>
      </w:pPr>
      <w:r w:rsidRPr="004A6A22">
        <w:rPr>
          <w:rFonts w:ascii="Times New Roman" w:hAnsi="Times New Roman"/>
          <w:sz w:val="24"/>
          <w:szCs w:val="24"/>
        </w:rPr>
        <w:t xml:space="preserve">Sultan, Q; </w:t>
      </w:r>
      <w:proofErr w:type="spellStart"/>
      <w:r w:rsidRPr="004A6A22">
        <w:rPr>
          <w:rFonts w:ascii="Times New Roman" w:hAnsi="Times New Roman"/>
          <w:sz w:val="24"/>
          <w:szCs w:val="24"/>
        </w:rPr>
        <w:t>Kaneez</w:t>
      </w:r>
      <w:proofErr w:type="spellEnd"/>
      <w:r w:rsidRPr="004A6A22">
        <w:rPr>
          <w:rFonts w:ascii="Times New Roman" w:hAnsi="Times New Roman"/>
          <w:sz w:val="24"/>
          <w:szCs w:val="24"/>
        </w:rPr>
        <w:t xml:space="preserve">, F. &amp; Ahmed, </w:t>
      </w:r>
      <w:proofErr w:type="gramStart"/>
      <w:r w:rsidRPr="004A6A22">
        <w:rPr>
          <w:rFonts w:ascii="Times New Roman" w:hAnsi="Times New Roman"/>
          <w:sz w:val="24"/>
          <w:szCs w:val="24"/>
        </w:rPr>
        <w:t>J.(</w:t>
      </w:r>
      <w:proofErr w:type="gramEnd"/>
      <w:r w:rsidRPr="004A6A22">
        <w:rPr>
          <w:rFonts w:ascii="Times New Roman" w:hAnsi="Times New Roman"/>
          <w:sz w:val="24"/>
          <w:szCs w:val="24"/>
        </w:rPr>
        <w:t>2019).</w:t>
      </w:r>
      <w:r w:rsidR="008D2CCE" w:rsidRPr="004A6A22">
        <w:rPr>
          <w:rFonts w:ascii="Times New Roman" w:hAnsi="Times New Roman"/>
          <w:sz w:val="24"/>
          <w:szCs w:val="24"/>
        </w:rPr>
        <w:t xml:space="preserve"> </w:t>
      </w:r>
      <w:r w:rsidR="008D2CCE" w:rsidRPr="004A6A22">
        <w:rPr>
          <w:rFonts w:ascii="Times New Roman" w:eastAsiaTheme="minorHAnsi" w:hAnsi="Times New Roman"/>
          <w:bCs/>
          <w:sz w:val="24"/>
          <w:szCs w:val="24"/>
          <w:lang w:val="en-GB"/>
        </w:rPr>
        <w:t>Application of Markov Chain to Model and Predict Share</w:t>
      </w:r>
      <w:r w:rsidR="00940E3A" w:rsidRPr="004A6A22">
        <w:rPr>
          <w:rFonts w:ascii="Times New Roman" w:eastAsiaTheme="minorHAnsi" w:hAnsi="Times New Roman"/>
          <w:bCs/>
          <w:sz w:val="24"/>
          <w:szCs w:val="24"/>
          <w:lang w:val="en-GB"/>
        </w:rPr>
        <w:t xml:space="preserve"> </w:t>
      </w:r>
      <w:r w:rsidR="008D2CCE" w:rsidRPr="004A6A22">
        <w:rPr>
          <w:rFonts w:ascii="Times New Roman" w:eastAsiaTheme="minorHAnsi" w:hAnsi="Times New Roman"/>
          <w:bCs/>
          <w:sz w:val="24"/>
          <w:szCs w:val="24"/>
          <w:lang w:val="en-GB"/>
        </w:rPr>
        <w:t>Price Movements: A Study of HBL Share Price Movements in</w:t>
      </w:r>
      <w:r w:rsidR="00940E3A" w:rsidRPr="004A6A22">
        <w:rPr>
          <w:rFonts w:ascii="Times New Roman" w:eastAsiaTheme="minorHAnsi" w:hAnsi="Times New Roman"/>
          <w:bCs/>
          <w:sz w:val="24"/>
          <w:szCs w:val="24"/>
          <w:lang w:val="en-GB"/>
        </w:rPr>
        <w:t xml:space="preserve"> </w:t>
      </w:r>
      <w:r w:rsidR="008D2CCE" w:rsidRPr="004A6A22">
        <w:rPr>
          <w:rFonts w:ascii="Times New Roman" w:eastAsiaTheme="minorHAnsi" w:hAnsi="Times New Roman"/>
          <w:bCs/>
          <w:sz w:val="24"/>
          <w:szCs w:val="24"/>
          <w:lang w:val="en-GB"/>
        </w:rPr>
        <w:t xml:space="preserve">Pakistan’s Stock Market. </w:t>
      </w:r>
      <w:r w:rsidR="008D2CCE" w:rsidRPr="004A6A22">
        <w:rPr>
          <w:rFonts w:ascii="Times New Roman" w:eastAsiaTheme="minorHAnsi" w:hAnsi="Times New Roman"/>
          <w:sz w:val="24"/>
          <w:szCs w:val="24"/>
          <w:lang w:val="en-GB"/>
        </w:rPr>
        <w:t xml:space="preserve">Bi-Annual Research Journal </w:t>
      </w:r>
      <w:r w:rsidR="008D2CCE" w:rsidRPr="004A6A22">
        <w:rPr>
          <w:rFonts w:ascii="Times New Roman" w:eastAsia="TimesNewRoman" w:hAnsi="Times New Roman"/>
          <w:sz w:val="24"/>
          <w:szCs w:val="24"/>
          <w:lang w:val="en-GB"/>
        </w:rPr>
        <w:t>“B</w:t>
      </w:r>
      <w:r w:rsidR="008D2CCE" w:rsidRPr="004A6A22">
        <w:rPr>
          <w:rFonts w:ascii="Times New Roman" w:eastAsiaTheme="minorHAnsi" w:hAnsi="Times New Roman"/>
          <w:sz w:val="24"/>
          <w:szCs w:val="24"/>
          <w:lang w:val="en-GB"/>
        </w:rPr>
        <w:t>ALOCHISTAN REVIEW</w:t>
      </w:r>
      <w:r w:rsidR="008D2CCE" w:rsidRPr="004A6A22">
        <w:rPr>
          <w:rFonts w:ascii="Times New Roman" w:eastAsia="TimesNewRoman" w:hAnsi="Times New Roman"/>
          <w:sz w:val="24"/>
          <w:szCs w:val="24"/>
          <w:lang w:val="en-GB"/>
        </w:rPr>
        <w:t>”.</w:t>
      </w:r>
      <w:r w:rsidR="00940E3A" w:rsidRPr="004A6A22">
        <w:rPr>
          <w:rFonts w:ascii="Times New Roman" w:eastAsia="TimesNewRoman" w:hAnsi="Times New Roman"/>
          <w:sz w:val="24"/>
          <w:szCs w:val="24"/>
          <w:lang w:val="en-GB"/>
        </w:rPr>
        <w:t xml:space="preserve"> </w:t>
      </w:r>
      <w:proofErr w:type="gramStart"/>
      <w:r w:rsidR="008D2CCE" w:rsidRPr="004A6A22">
        <w:rPr>
          <w:rFonts w:ascii="Times New Roman" w:eastAsiaTheme="minorHAnsi" w:hAnsi="Times New Roman"/>
          <w:sz w:val="24"/>
          <w:szCs w:val="24"/>
          <w:lang w:val="en-GB"/>
        </w:rPr>
        <w:t>XL(</w:t>
      </w:r>
      <w:proofErr w:type="gramEnd"/>
      <w:r w:rsidR="008D2CCE" w:rsidRPr="004A6A22">
        <w:rPr>
          <w:rFonts w:ascii="Times New Roman" w:eastAsiaTheme="minorHAnsi" w:hAnsi="Times New Roman"/>
          <w:sz w:val="24"/>
          <w:szCs w:val="24"/>
          <w:lang w:val="en-GB"/>
        </w:rPr>
        <w:t>1): 100 – 113.</w:t>
      </w:r>
    </w:p>
    <w:p w14:paraId="4543CF98" w14:textId="77777777" w:rsidR="00EA5A01" w:rsidRPr="004A6A22" w:rsidRDefault="00C90930" w:rsidP="00AD2190">
      <w:pPr>
        <w:pStyle w:val="Bodytext21"/>
        <w:spacing w:before="0" w:after="160" w:line="240" w:lineRule="auto"/>
        <w:ind w:left="709" w:hanging="709"/>
        <w:rPr>
          <w:sz w:val="24"/>
          <w:szCs w:val="24"/>
        </w:rPr>
      </w:pPr>
      <w:proofErr w:type="spellStart"/>
      <w:r w:rsidRPr="004A6A22">
        <w:rPr>
          <w:sz w:val="24"/>
          <w:szCs w:val="24"/>
        </w:rPr>
        <w:t>Tharshan</w:t>
      </w:r>
      <w:proofErr w:type="spellEnd"/>
      <w:r w:rsidRPr="004A6A22">
        <w:rPr>
          <w:sz w:val="24"/>
          <w:szCs w:val="24"/>
        </w:rPr>
        <w:t xml:space="preserve">, R. &amp; </w:t>
      </w:r>
      <w:proofErr w:type="spellStart"/>
      <w:r w:rsidRPr="004A6A22">
        <w:rPr>
          <w:sz w:val="24"/>
          <w:szCs w:val="24"/>
        </w:rPr>
        <w:t>Arivalzahan</w:t>
      </w:r>
      <w:proofErr w:type="spellEnd"/>
      <w:r w:rsidRPr="004A6A22">
        <w:rPr>
          <w:sz w:val="24"/>
          <w:szCs w:val="24"/>
        </w:rPr>
        <w:t xml:space="preserve">, </w:t>
      </w:r>
      <w:proofErr w:type="gramStart"/>
      <w:r w:rsidR="00204D32" w:rsidRPr="004A6A22">
        <w:rPr>
          <w:sz w:val="24"/>
          <w:szCs w:val="24"/>
        </w:rPr>
        <w:t>S.(</w:t>
      </w:r>
      <w:proofErr w:type="gramEnd"/>
      <w:r w:rsidR="00204D32" w:rsidRPr="004A6A22">
        <w:rPr>
          <w:sz w:val="24"/>
          <w:szCs w:val="24"/>
        </w:rPr>
        <w:t>2018).</w:t>
      </w:r>
      <w:r w:rsidR="00EA5A01" w:rsidRPr="004A6A22">
        <w:rPr>
          <w:sz w:val="24"/>
          <w:szCs w:val="24"/>
        </w:rPr>
        <w:t xml:space="preserve"> </w:t>
      </w:r>
      <w:r w:rsidR="00EA5A01" w:rsidRPr="004A6A22">
        <w:rPr>
          <w:bCs/>
          <w:sz w:val="24"/>
          <w:szCs w:val="24"/>
        </w:rPr>
        <w:t xml:space="preserve">A Markov Model for Investigating the Stock Market Volume Behavior. </w:t>
      </w:r>
      <w:r w:rsidR="00EA5A01" w:rsidRPr="004A6A22">
        <w:rPr>
          <w:iCs/>
          <w:sz w:val="24"/>
          <w:szCs w:val="24"/>
        </w:rPr>
        <w:t>Journal of Science (</w:t>
      </w:r>
      <w:proofErr w:type="spellStart"/>
      <w:r w:rsidR="00EA5A01" w:rsidRPr="004A6A22">
        <w:rPr>
          <w:iCs/>
          <w:sz w:val="24"/>
          <w:szCs w:val="24"/>
        </w:rPr>
        <w:t>Eusl</w:t>
      </w:r>
      <w:proofErr w:type="spellEnd"/>
      <w:r w:rsidR="00EA5A01" w:rsidRPr="004A6A22">
        <w:rPr>
          <w:iCs/>
          <w:sz w:val="24"/>
          <w:szCs w:val="24"/>
        </w:rPr>
        <w:t>).  9(2): 20 – 38.</w:t>
      </w:r>
    </w:p>
    <w:p w14:paraId="557FDEEC" w14:textId="77777777" w:rsidR="002F734B" w:rsidRPr="004A6A22" w:rsidRDefault="002F734B" w:rsidP="00AD2190">
      <w:pPr>
        <w:autoSpaceDE w:val="0"/>
        <w:autoSpaceDN w:val="0"/>
        <w:adjustRightInd w:val="0"/>
        <w:spacing w:line="240" w:lineRule="auto"/>
        <w:ind w:left="720" w:hanging="720"/>
        <w:rPr>
          <w:rFonts w:ascii="Times New Roman" w:hAnsi="Times New Roman"/>
          <w:i/>
          <w:sz w:val="24"/>
          <w:szCs w:val="24"/>
        </w:rPr>
      </w:pPr>
      <w:proofErr w:type="spellStart"/>
      <w:r w:rsidRPr="004A6A22">
        <w:rPr>
          <w:rFonts w:ascii="Times New Roman" w:hAnsi="Times New Roman"/>
          <w:sz w:val="24"/>
          <w:szCs w:val="24"/>
        </w:rPr>
        <w:t>Urumese</w:t>
      </w:r>
      <w:proofErr w:type="spellEnd"/>
      <w:r w:rsidRPr="004A6A22">
        <w:rPr>
          <w:rFonts w:ascii="Times New Roman" w:hAnsi="Times New Roman"/>
          <w:sz w:val="24"/>
          <w:szCs w:val="24"/>
        </w:rPr>
        <w:t xml:space="preserve">, B. D. and </w:t>
      </w:r>
      <w:proofErr w:type="spellStart"/>
      <w:r w:rsidRPr="004A6A22">
        <w:rPr>
          <w:rFonts w:ascii="Times New Roman" w:hAnsi="Times New Roman"/>
          <w:sz w:val="24"/>
          <w:szCs w:val="24"/>
        </w:rPr>
        <w:t>Igabari</w:t>
      </w:r>
      <w:proofErr w:type="spellEnd"/>
      <w:r w:rsidRPr="004A6A22">
        <w:rPr>
          <w:rFonts w:ascii="Times New Roman" w:hAnsi="Times New Roman"/>
          <w:sz w:val="24"/>
          <w:szCs w:val="24"/>
        </w:rPr>
        <w:t xml:space="preserve">, J. N. (2023) </w:t>
      </w:r>
      <w:r w:rsidRPr="004A6A22">
        <w:rPr>
          <w:rFonts w:ascii="Times New Roman" w:hAnsi="Times New Roman"/>
          <w:bCs/>
          <w:sz w:val="24"/>
          <w:szCs w:val="24"/>
        </w:rPr>
        <w:t xml:space="preserve">A Mathematical Model of the Effects of Social Distancing and Community Lockdown on the Spread of Covid-19 Pandemic in Nigeria. </w:t>
      </w:r>
      <w:r w:rsidRPr="004A6A22">
        <w:rPr>
          <w:rFonts w:ascii="Times New Roman" w:hAnsi="Times New Roman"/>
          <w:i/>
          <w:sz w:val="24"/>
          <w:szCs w:val="24"/>
        </w:rPr>
        <w:t xml:space="preserve">Nigerian Journal of Science and Environment. 21 (1): 156 – 173. </w:t>
      </w:r>
    </w:p>
    <w:p w14:paraId="2597E25F" w14:textId="77777777" w:rsidR="003477AF" w:rsidRPr="004A6A22" w:rsidRDefault="00D21BA8" w:rsidP="00AD2190">
      <w:pPr>
        <w:spacing w:before="0" w:beforeAutospacing="0" w:line="240" w:lineRule="auto"/>
        <w:ind w:left="709" w:hanging="709"/>
        <w:jc w:val="both"/>
        <w:rPr>
          <w:rFonts w:ascii="Times New Roman" w:eastAsia="SimSun" w:hAnsi="Times New Roman"/>
          <w:kern w:val="2"/>
          <w:sz w:val="24"/>
          <w:szCs w:val="24"/>
        </w:rPr>
      </w:pPr>
      <w:proofErr w:type="spellStart"/>
      <w:r w:rsidRPr="004A6A22">
        <w:rPr>
          <w:rFonts w:ascii="Times New Roman" w:eastAsia="SimSun" w:hAnsi="Times New Roman"/>
          <w:color w:val="000000"/>
          <w:kern w:val="2"/>
          <w:sz w:val="24"/>
          <w:szCs w:val="24"/>
        </w:rPr>
        <w:t>Vasanthi</w:t>
      </w:r>
      <w:proofErr w:type="spellEnd"/>
      <w:r w:rsidRPr="004A6A22">
        <w:rPr>
          <w:rFonts w:ascii="Times New Roman" w:eastAsia="SimSun" w:hAnsi="Times New Roman"/>
          <w:color w:val="000000"/>
          <w:kern w:val="2"/>
          <w:sz w:val="24"/>
          <w:szCs w:val="24"/>
        </w:rPr>
        <w:t xml:space="preserve">, S; </w:t>
      </w:r>
      <w:proofErr w:type="spellStart"/>
      <w:r w:rsidRPr="004A6A22">
        <w:rPr>
          <w:rFonts w:ascii="Times New Roman" w:eastAsia="SimSun" w:hAnsi="Times New Roman"/>
          <w:color w:val="000000"/>
          <w:kern w:val="2"/>
          <w:sz w:val="24"/>
          <w:szCs w:val="24"/>
        </w:rPr>
        <w:t>Subha</w:t>
      </w:r>
      <w:proofErr w:type="spellEnd"/>
      <w:r w:rsidRPr="004A6A22">
        <w:rPr>
          <w:rFonts w:ascii="Times New Roman" w:eastAsia="SimSun" w:hAnsi="Times New Roman"/>
          <w:color w:val="000000"/>
          <w:kern w:val="2"/>
          <w:sz w:val="24"/>
          <w:szCs w:val="24"/>
        </w:rPr>
        <w:t>, M.V. &amp;</w:t>
      </w:r>
      <w:r w:rsidR="003477AF" w:rsidRPr="004A6A22">
        <w:rPr>
          <w:rFonts w:ascii="Times New Roman" w:eastAsia="SimSun" w:hAnsi="Times New Roman"/>
          <w:color w:val="000000"/>
          <w:kern w:val="2"/>
          <w:sz w:val="24"/>
          <w:szCs w:val="24"/>
        </w:rPr>
        <w:t xml:space="preserve"> </w:t>
      </w:r>
      <w:proofErr w:type="spellStart"/>
      <w:r w:rsidR="003477AF" w:rsidRPr="004A6A22">
        <w:rPr>
          <w:rFonts w:ascii="Times New Roman" w:eastAsia="SimSun" w:hAnsi="Times New Roman"/>
          <w:color w:val="000000"/>
          <w:kern w:val="2"/>
          <w:sz w:val="24"/>
          <w:szCs w:val="24"/>
        </w:rPr>
        <w:t>Thirupparkadal</w:t>
      </w:r>
      <w:proofErr w:type="spellEnd"/>
      <w:r w:rsidRPr="004A6A22">
        <w:rPr>
          <w:rFonts w:ascii="Times New Roman" w:eastAsia="SimSun" w:hAnsi="Times New Roman"/>
          <w:color w:val="000000"/>
          <w:kern w:val="2"/>
          <w:sz w:val="24"/>
          <w:szCs w:val="24"/>
        </w:rPr>
        <w:t>,</w:t>
      </w:r>
      <w:r w:rsidR="003477AF" w:rsidRPr="004A6A22">
        <w:rPr>
          <w:rFonts w:ascii="Times New Roman" w:eastAsia="SimSun" w:hAnsi="Times New Roman"/>
          <w:color w:val="000000"/>
          <w:kern w:val="2"/>
          <w:sz w:val="24"/>
          <w:szCs w:val="24"/>
        </w:rPr>
        <w:t xml:space="preserve"> N. </w:t>
      </w:r>
      <w:proofErr w:type="gramStart"/>
      <w:r w:rsidR="003477AF" w:rsidRPr="004A6A22">
        <w:rPr>
          <w:rFonts w:ascii="Times New Roman" w:eastAsia="SimSun" w:hAnsi="Times New Roman"/>
          <w:color w:val="000000"/>
          <w:kern w:val="2"/>
          <w:sz w:val="24"/>
          <w:szCs w:val="24"/>
        </w:rPr>
        <w:t>S,(</w:t>
      </w:r>
      <w:proofErr w:type="gramEnd"/>
      <w:r w:rsidR="003477AF" w:rsidRPr="004A6A22">
        <w:rPr>
          <w:rFonts w:ascii="Times New Roman" w:eastAsia="SimSun" w:hAnsi="Times New Roman"/>
          <w:color w:val="000000"/>
          <w:kern w:val="2"/>
          <w:sz w:val="24"/>
          <w:szCs w:val="24"/>
        </w:rPr>
        <w:t>2011). An empirical study on stock index trend prediction using Mar</w:t>
      </w:r>
      <w:r w:rsidRPr="004A6A22">
        <w:rPr>
          <w:rFonts w:ascii="Times New Roman" w:eastAsia="SimSun" w:hAnsi="Times New Roman"/>
          <w:color w:val="000000"/>
          <w:kern w:val="2"/>
          <w:sz w:val="24"/>
          <w:szCs w:val="24"/>
        </w:rPr>
        <w:t>kov Chain Analysis. JBFSIR.</w:t>
      </w:r>
      <w:r w:rsidR="003477AF" w:rsidRPr="004A6A22">
        <w:rPr>
          <w:rFonts w:ascii="Times New Roman" w:eastAsia="SimSun" w:hAnsi="Times New Roman"/>
          <w:color w:val="000000"/>
          <w:kern w:val="2"/>
          <w:sz w:val="24"/>
          <w:szCs w:val="24"/>
        </w:rPr>
        <w:t>1</w:t>
      </w:r>
      <w:r w:rsidRPr="004A6A22">
        <w:rPr>
          <w:rFonts w:ascii="Times New Roman" w:eastAsia="SimSun" w:hAnsi="Times New Roman"/>
          <w:color w:val="000000"/>
          <w:kern w:val="2"/>
          <w:sz w:val="24"/>
          <w:szCs w:val="24"/>
        </w:rPr>
        <w:t xml:space="preserve">(1): </w:t>
      </w:r>
      <w:r w:rsidR="003477AF" w:rsidRPr="004A6A22">
        <w:rPr>
          <w:rFonts w:ascii="Times New Roman" w:eastAsia="SimSun" w:hAnsi="Times New Roman"/>
          <w:color w:val="000000"/>
          <w:kern w:val="2"/>
          <w:sz w:val="24"/>
          <w:szCs w:val="24"/>
        </w:rPr>
        <w:t>ISSN 2231-</w:t>
      </w:r>
      <w:r w:rsidRPr="004A6A22">
        <w:rPr>
          <w:rFonts w:ascii="Times New Roman" w:eastAsia="SimSun" w:hAnsi="Times New Roman"/>
          <w:color w:val="000000"/>
          <w:kern w:val="2"/>
          <w:sz w:val="24"/>
          <w:szCs w:val="24"/>
        </w:rPr>
        <w:t xml:space="preserve"> </w:t>
      </w:r>
      <w:r w:rsidR="003477AF" w:rsidRPr="004A6A22">
        <w:rPr>
          <w:rFonts w:ascii="Times New Roman" w:eastAsia="SimSun" w:hAnsi="Times New Roman"/>
          <w:color w:val="000000"/>
          <w:kern w:val="2"/>
          <w:sz w:val="24"/>
          <w:szCs w:val="24"/>
        </w:rPr>
        <w:t>4288</w:t>
      </w:r>
      <w:r w:rsidRPr="004A6A22">
        <w:rPr>
          <w:rFonts w:ascii="Times New Roman" w:eastAsia="SimSun" w:hAnsi="Times New Roman"/>
          <w:color w:val="000000"/>
          <w:kern w:val="2"/>
          <w:sz w:val="24"/>
          <w:szCs w:val="24"/>
        </w:rPr>
        <w:t>.</w:t>
      </w:r>
    </w:p>
    <w:p w14:paraId="4ED419CC" w14:textId="77777777" w:rsidR="003477AF" w:rsidRPr="004A6A22" w:rsidRDefault="003477AF" w:rsidP="00AD2190">
      <w:pPr>
        <w:pStyle w:val="Bodytext21"/>
        <w:spacing w:before="0" w:after="160" w:line="240" w:lineRule="auto"/>
        <w:ind w:left="709" w:hanging="709"/>
        <w:rPr>
          <w:sz w:val="24"/>
          <w:szCs w:val="24"/>
        </w:rPr>
      </w:pPr>
      <w:proofErr w:type="spellStart"/>
      <w:r w:rsidRPr="004A6A22">
        <w:rPr>
          <w:sz w:val="24"/>
          <w:szCs w:val="24"/>
        </w:rPr>
        <w:t>Waikhom</w:t>
      </w:r>
      <w:proofErr w:type="spellEnd"/>
      <w:r w:rsidR="00D21BA8" w:rsidRPr="004A6A22">
        <w:rPr>
          <w:sz w:val="24"/>
          <w:szCs w:val="24"/>
        </w:rPr>
        <w:t>, R. S;</w:t>
      </w:r>
      <w:r w:rsidRPr="004A6A22">
        <w:rPr>
          <w:sz w:val="24"/>
          <w:szCs w:val="24"/>
        </w:rPr>
        <w:t xml:space="preserve"> Surendra</w:t>
      </w:r>
      <w:r w:rsidR="00D21BA8" w:rsidRPr="004A6A22">
        <w:rPr>
          <w:sz w:val="24"/>
          <w:szCs w:val="24"/>
        </w:rPr>
        <w:t>, K. S. &amp;</w:t>
      </w:r>
      <w:r w:rsidRPr="004A6A22">
        <w:rPr>
          <w:sz w:val="24"/>
          <w:szCs w:val="24"/>
        </w:rPr>
        <w:t xml:space="preserve"> Jyoti</w:t>
      </w:r>
      <w:r w:rsidR="00D21BA8" w:rsidRPr="004A6A22">
        <w:rPr>
          <w:sz w:val="24"/>
          <w:szCs w:val="24"/>
        </w:rPr>
        <w:t>,</w:t>
      </w:r>
      <w:r w:rsidRPr="004A6A22">
        <w:rPr>
          <w:sz w:val="24"/>
          <w:szCs w:val="24"/>
        </w:rPr>
        <w:t xml:space="preserve"> </w:t>
      </w:r>
      <w:proofErr w:type="gramStart"/>
      <w:r w:rsidRPr="004A6A22">
        <w:rPr>
          <w:sz w:val="24"/>
          <w:szCs w:val="24"/>
        </w:rPr>
        <w:t>R</w:t>
      </w:r>
      <w:r w:rsidR="00D21BA8" w:rsidRPr="004A6A22">
        <w:rPr>
          <w:sz w:val="24"/>
          <w:szCs w:val="24"/>
        </w:rPr>
        <w:t>.</w:t>
      </w:r>
      <w:r w:rsidRPr="004A6A22">
        <w:rPr>
          <w:sz w:val="24"/>
          <w:szCs w:val="24"/>
        </w:rPr>
        <w:t>(</w:t>
      </w:r>
      <w:proofErr w:type="gramEnd"/>
      <w:r w:rsidRPr="004A6A22">
        <w:rPr>
          <w:sz w:val="24"/>
          <w:szCs w:val="24"/>
        </w:rPr>
        <w:t>2017). Application of Markov Chain</w:t>
      </w:r>
      <w:r w:rsidR="00D21BA8" w:rsidRPr="004A6A22">
        <w:rPr>
          <w:sz w:val="24"/>
          <w:szCs w:val="24"/>
        </w:rPr>
        <w:t>s</w:t>
      </w:r>
      <w:r w:rsidRPr="004A6A22">
        <w:rPr>
          <w:sz w:val="24"/>
          <w:szCs w:val="24"/>
        </w:rPr>
        <w:t xml:space="preserve"> in Predicting Change in Opening Stock Price</w:t>
      </w:r>
      <w:r w:rsidR="00D21BA8" w:rsidRPr="004A6A22">
        <w:rPr>
          <w:sz w:val="24"/>
          <w:szCs w:val="24"/>
        </w:rPr>
        <w:t>.</w:t>
      </w:r>
      <w:r w:rsidRPr="004A6A22">
        <w:rPr>
          <w:sz w:val="24"/>
          <w:szCs w:val="24"/>
        </w:rPr>
        <w:t xml:space="preserve"> International Journal </w:t>
      </w:r>
      <w:r w:rsidR="00D21BA8" w:rsidRPr="004A6A22">
        <w:rPr>
          <w:sz w:val="24"/>
          <w:szCs w:val="24"/>
        </w:rPr>
        <w:t>of Mathematics a</w:t>
      </w:r>
      <w:r w:rsidRPr="004A6A22">
        <w:rPr>
          <w:sz w:val="24"/>
          <w:szCs w:val="24"/>
        </w:rPr>
        <w:t>nd its Applications</w:t>
      </w:r>
      <w:r w:rsidR="00D21BA8" w:rsidRPr="004A6A22">
        <w:rPr>
          <w:sz w:val="24"/>
          <w:szCs w:val="24"/>
        </w:rPr>
        <w:t xml:space="preserve">. </w:t>
      </w:r>
      <w:r w:rsidRPr="004A6A22">
        <w:rPr>
          <w:sz w:val="24"/>
          <w:szCs w:val="24"/>
        </w:rPr>
        <w:t>5</w:t>
      </w:r>
      <w:r w:rsidR="00D21BA8" w:rsidRPr="004A6A22">
        <w:rPr>
          <w:sz w:val="24"/>
          <w:szCs w:val="24"/>
        </w:rPr>
        <w:t>(</w:t>
      </w:r>
      <w:r w:rsidRPr="004A6A22">
        <w:rPr>
          <w:sz w:val="24"/>
          <w:szCs w:val="24"/>
        </w:rPr>
        <w:t>4</w:t>
      </w:r>
      <w:r w:rsidR="00D21BA8" w:rsidRPr="004A6A22">
        <w:rPr>
          <w:sz w:val="24"/>
          <w:szCs w:val="24"/>
        </w:rPr>
        <w:t>)B:</w:t>
      </w:r>
      <w:r w:rsidRPr="004A6A22">
        <w:rPr>
          <w:sz w:val="24"/>
          <w:szCs w:val="24"/>
        </w:rPr>
        <w:t xml:space="preserve"> 219</w:t>
      </w:r>
      <w:r w:rsidR="00D21BA8" w:rsidRPr="004A6A22">
        <w:rPr>
          <w:sz w:val="24"/>
          <w:szCs w:val="24"/>
        </w:rPr>
        <w:t xml:space="preserve"> </w:t>
      </w:r>
      <w:r w:rsidRPr="004A6A22">
        <w:rPr>
          <w:sz w:val="24"/>
          <w:szCs w:val="24"/>
        </w:rPr>
        <w:t>-</w:t>
      </w:r>
      <w:r w:rsidR="00D21BA8" w:rsidRPr="004A6A22">
        <w:rPr>
          <w:sz w:val="24"/>
          <w:szCs w:val="24"/>
        </w:rPr>
        <w:t xml:space="preserve"> </w:t>
      </w:r>
      <w:r w:rsidRPr="004A6A22">
        <w:rPr>
          <w:sz w:val="24"/>
          <w:szCs w:val="24"/>
        </w:rPr>
        <w:t>223.</w:t>
      </w:r>
    </w:p>
    <w:p w14:paraId="39EE854C" w14:textId="77777777" w:rsidR="00492656" w:rsidRPr="004A6A22" w:rsidRDefault="00160742" w:rsidP="00AD2190">
      <w:pPr>
        <w:pStyle w:val="Bodytext21"/>
        <w:spacing w:before="0" w:after="160" w:line="240" w:lineRule="auto"/>
        <w:ind w:left="709" w:hanging="709"/>
        <w:rPr>
          <w:sz w:val="24"/>
          <w:szCs w:val="24"/>
        </w:rPr>
      </w:pPr>
      <w:r w:rsidRPr="004A6A22">
        <w:rPr>
          <w:sz w:val="24"/>
          <w:szCs w:val="24"/>
        </w:rPr>
        <w:t>Zhou, Q. X.</w:t>
      </w:r>
      <w:r w:rsidR="00EB43D1" w:rsidRPr="004A6A22">
        <w:rPr>
          <w:sz w:val="24"/>
          <w:szCs w:val="24"/>
        </w:rPr>
        <w:t xml:space="preserve"> (2014). Application of</w:t>
      </w:r>
      <w:r w:rsidRPr="004A6A22">
        <w:rPr>
          <w:sz w:val="24"/>
          <w:szCs w:val="24"/>
        </w:rPr>
        <w:t xml:space="preserve"> </w:t>
      </w:r>
      <w:r w:rsidR="00EB43D1" w:rsidRPr="004A6A22">
        <w:rPr>
          <w:sz w:val="24"/>
          <w:szCs w:val="24"/>
        </w:rPr>
        <w:t>Weighted Markov Chain</w:t>
      </w:r>
      <w:r w:rsidRPr="004A6A22">
        <w:rPr>
          <w:sz w:val="24"/>
          <w:szCs w:val="24"/>
        </w:rPr>
        <w:t>s in Stock Price Forecast</w:t>
      </w:r>
      <w:r w:rsidRPr="004A6A22">
        <w:rPr>
          <w:sz w:val="24"/>
          <w:szCs w:val="24"/>
        </w:rPr>
        <w:softHyphen/>
        <w:t>ing.</w:t>
      </w:r>
      <w:r w:rsidR="00EB43D1" w:rsidRPr="004A6A22">
        <w:rPr>
          <w:sz w:val="24"/>
          <w:szCs w:val="24"/>
        </w:rPr>
        <w:t xml:space="preserve"> Advance Science and Technology Letters</w:t>
      </w:r>
      <w:r w:rsidRPr="004A6A22">
        <w:rPr>
          <w:sz w:val="24"/>
          <w:szCs w:val="24"/>
        </w:rPr>
        <w:t xml:space="preserve">. </w:t>
      </w:r>
      <w:r w:rsidR="00EB43D1" w:rsidRPr="004A6A22">
        <w:rPr>
          <w:sz w:val="24"/>
          <w:szCs w:val="24"/>
        </w:rPr>
        <w:t>53 (ICM</w:t>
      </w:r>
      <w:r w:rsidR="00764758" w:rsidRPr="004A6A22">
        <w:rPr>
          <w:sz w:val="24"/>
          <w:szCs w:val="24"/>
        </w:rPr>
        <w:t xml:space="preserve"> 2015)</w:t>
      </w:r>
      <w:r w:rsidRPr="004A6A22">
        <w:rPr>
          <w:sz w:val="24"/>
          <w:szCs w:val="24"/>
        </w:rPr>
        <w:t xml:space="preserve">: </w:t>
      </w:r>
      <w:r w:rsidR="00764758" w:rsidRPr="004A6A22">
        <w:rPr>
          <w:sz w:val="24"/>
          <w:szCs w:val="24"/>
        </w:rPr>
        <w:t>241</w:t>
      </w:r>
      <w:r w:rsidRPr="004A6A22">
        <w:rPr>
          <w:sz w:val="24"/>
          <w:szCs w:val="24"/>
        </w:rPr>
        <w:t xml:space="preserve"> </w:t>
      </w:r>
      <w:r w:rsidR="00764758" w:rsidRPr="004A6A22">
        <w:rPr>
          <w:sz w:val="24"/>
          <w:szCs w:val="24"/>
        </w:rPr>
        <w:t>-</w:t>
      </w:r>
      <w:r w:rsidRPr="004A6A22">
        <w:rPr>
          <w:sz w:val="24"/>
          <w:szCs w:val="24"/>
        </w:rPr>
        <w:t xml:space="preserve"> </w:t>
      </w:r>
      <w:r w:rsidR="00764758" w:rsidRPr="004A6A22">
        <w:rPr>
          <w:sz w:val="24"/>
          <w:szCs w:val="24"/>
        </w:rPr>
        <w:t>2</w:t>
      </w:r>
      <w:r w:rsidR="00B03EE7" w:rsidRPr="004A6A22">
        <w:rPr>
          <w:sz w:val="24"/>
          <w:szCs w:val="24"/>
        </w:rPr>
        <w:t>4</w:t>
      </w:r>
      <w:r w:rsidR="00764758" w:rsidRPr="004A6A22">
        <w:rPr>
          <w:sz w:val="24"/>
          <w:szCs w:val="24"/>
        </w:rPr>
        <w:t>4.</w:t>
      </w:r>
    </w:p>
    <w:sectPr w:rsidR="00492656" w:rsidRPr="004A6A22" w:rsidSect="00F27F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AC7F3" w14:textId="77777777" w:rsidR="0013355F" w:rsidRDefault="0013355F" w:rsidP="008930F5">
      <w:pPr>
        <w:spacing w:before="0" w:after="0" w:line="240" w:lineRule="auto"/>
      </w:pPr>
      <w:r>
        <w:separator/>
      </w:r>
    </w:p>
  </w:endnote>
  <w:endnote w:type="continuationSeparator" w:id="0">
    <w:p w14:paraId="54A09A97" w14:textId="77777777" w:rsidR="0013355F" w:rsidRDefault="0013355F" w:rsidP="008930F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NewRoman">
    <w:altName w:val="MS Goth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DAB77" w14:textId="77777777" w:rsidR="008930F5" w:rsidRDefault="00893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DEB48" w14:textId="77777777" w:rsidR="008930F5" w:rsidRDefault="008930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C7404" w14:textId="77777777" w:rsidR="008930F5" w:rsidRDefault="00893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E00DC" w14:textId="77777777" w:rsidR="0013355F" w:rsidRDefault="0013355F" w:rsidP="008930F5">
      <w:pPr>
        <w:spacing w:before="0" w:after="0" w:line="240" w:lineRule="auto"/>
      </w:pPr>
      <w:r>
        <w:separator/>
      </w:r>
    </w:p>
  </w:footnote>
  <w:footnote w:type="continuationSeparator" w:id="0">
    <w:p w14:paraId="1343BA5C" w14:textId="77777777" w:rsidR="0013355F" w:rsidRDefault="0013355F" w:rsidP="008930F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B5392" w14:textId="269E308E" w:rsidR="008930F5" w:rsidRDefault="008930F5">
    <w:pPr>
      <w:pStyle w:val="Header"/>
    </w:pPr>
    <w:r>
      <w:rPr>
        <w:noProof/>
      </w:rPr>
      <w:pict w14:anchorId="6BC2AE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8036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BE1C5" w14:textId="7F82DAA1" w:rsidR="008930F5" w:rsidRDefault="008930F5">
    <w:pPr>
      <w:pStyle w:val="Header"/>
    </w:pPr>
    <w:r>
      <w:rPr>
        <w:noProof/>
      </w:rPr>
      <w:pict w14:anchorId="7FFBF2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8036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EF731" w14:textId="44C7CACB" w:rsidR="008930F5" w:rsidRDefault="008930F5">
    <w:pPr>
      <w:pStyle w:val="Header"/>
    </w:pPr>
    <w:r>
      <w:rPr>
        <w:noProof/>
      </w:rPr>
      <w:pict w14:anchorId="05FFE3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8036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B1FEF"/>
    <w:multiLevelType w:val="multilevel"/>
    <w:tmpl w:val="B7EEAEE4"/>
    <w:lvl w:ilvl="0">
      <w:start w:val="3"/>
      <w:numFmt w:val="decimal"/>
      <w:lvlText w:val="4.%1"/>
      <w:lvlJc w:val="left"/>
      <w:pPr>
        <w:ind w:left="0" w:firstLine="0"/>
      </w:pPr>
      <w:rPr>
        <w:rFonts w:ascii="Times New Roman" w:hAnsi="Times New Roman" w:cs="Times New Roman" w:hint="default"/>
        <w:b/>
        <w:bCs/>
        <w:i w:val="0"/>
        <w:iCs w:val="0"/>
        <w:smallCaps w:val="0"/>
        <w:color w:val="000000"/>
        <w:spacing w:val="0"/>
        <w:sz w:val="28"/>
        <w:szCs w:val="28"/>
      </w:rPr>
    </w:lvl>
    <w:lvl w:ilvl="1">
      <w:start w:val="1"/>
      <w:numFmt w:val="decimal"/>
      <w:lvlText w:val="%1.%2"/>
      <w:lvlJc w:val="left"/>
      <w:pPr>
        <w:ind w:left="0" w:firstLine="0"/>
      </w:pPr>
      <w:rPr>
        <w:rFonts w:ascii="Times New Roman" w:hAnsi="Times New Roman" w:cs="Times New Roman" w:hint="default"/>
        <w:b/>
        <w:bCs/>
        <w:i w:val="0"/>
        <w:iCs w:val="0"/>
        <w:smallCaps w:val="0"/>
        <w:color w:val="000000"/>
        <w:spacing w:val="0"/>
        <w:sz w:val="28"/>
        <w:szCs w:val="2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7A3449A"/>
    <w:multiLevelType w:val="hybridMultilevel"/>
    <w:tmpl w:val="064012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CD4E90"/>
    <w:multiLevelType w:val="multilevel"/>
    <w:tmpl w:val="4DA886A6"/>
    <w:lvl w:ilvl="0">
      <w:start w:val="1"/>
      <w:numFmt w:val="lowerRoman"/>
      <w:lvlText w:val="(%1)"/>
      <w:lvlJc w:val="left"/>
      <w:pPr>
        <w:ind w:left="0" w:firstLine="0"/>
      </w:pPr>
      <w:rPr>
        <w:rFonts w:ascii="Times New Roman" w:hAnsi="Times New Roman" w:cs="Times New Roman" w:hint="default"/>
        <w:b w:val="0"/>
        <w:bCs w:val="0"/>
        <w:i w:val="0"/>
        <w:iCs w:val="0"/>
        <w:smallCaps w:val="0"/>
        <w:color w:val="000000"/>
        <w:spacing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26442EF"/>
    <w:multiLevelType w:val="hybridMultilevel"/>
    <w:tmpl w:val="064012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051125"/>
    <w:multiLevelType w:val="hybridMultilevel"/>
    <w:tmpl w:val="064012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527485"/>
    <w:multiLevelType w:val="multilevel"/>
    <w:tmpl w:val="6838C9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6" w15:restartNumberingAfterBreak="0">
    <w:nsid w:val="637D7FF0"/>
    <w:multiLevelType w:val="multilevel"/>
    <w:tmpl w:val="E6061576"/>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DF57C6"/>
    <w:multiLevelType w:val="hybridMultilevel"/>
    <w:tmpl w:val="24AE7ACA"/>
    <w:lvl w:ilvl="0" w:tplc="A970A9D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E5A1807"/>
    <w:multiLevelType w:val="multilevel"/>
    <w:tmpl w:val="E6666D7A"/>
    <w:lvl w:ilvl="0">
      <w:start w:val="1"/>
      <w:numFmt w:val="decimal"/>
      <w:lvlText w:val="3.%1"/>
      <w:lvlJc w:val="left"/>
      <w:pPr>
        <w:ind w:left="0" w:firstLine="0"/>
      </w:pPr>
      <w:rPr>
        <w:rFonts w:ascii="Times New Roman" w:hAnsi="Times New Roman" w:cs="Times New Roman" w:hint="default"/>
        <w:b/>
        <w:bCs/>
        <w:i w:val="0"/>
        <w:iCs w:val="0"/>
        <w:smallCaps w:val="0"/>
        <w:color w:val="000000"/>
        <w:spacing w:val="0"/>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6"/>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F4A"/>
    <w:rsid w:val="00016F60"/>
    <w:rsid w:val="00017340"/>
    <w:rsid w:val="00073BA3"/>
    <w:rsid w:val="000753DC"/>
    <w:rsid w:val="00091281"/>
    <w:rsid w:val="000918EE"/>
    <w:rsid w:val="00093F78"/>
    <w:rsid w:val="00096404"/>
    <w:rsid w:val="000E4A85"/>
    <w:rsid w:val="000F749E"/>
    <w:rsid w:val="001019A6"/>
    <w:rsid w:val="001165F3"/>
    <w:rsid w:val="0013279D"/>
    <w:rsid w:val="0013355F"/>
    <w:rsid w:val="0014551D"/>
    <w:rsid w:val="001507DD"/>
    <w:rsid w:val="00160742"/>
    <w:rsid w:val="00171D4E"/>
    <w:rsid w:val="001734F8"/>
    <w:rsid w:val="001800C2"/>
    <w:rsid w:val="00184481"/>
    <w:rsid w:val="001942CB"/>
    <w:rsid w:val="001A46E6"/>
    <w:rsid w:val="001B06B4"/>
    <w:rsid w:val="001B5C06"/>
    <w:rsid w:val="001D2C9D"/>
    <w:rsid w:val="001D3BAD"/>
    <w:rsid w:val="001E46AB"/>
    <w:rsid w:val="001F1280"/>
    <w:rsid w:val="001F7514"/>
    <w:rsid w:val="00204D32"/>
    <w:rsid w:val="002155C0"/>
    <w:rsid w:val="00242D0F"/>
    <w:rsid w:val="00244D34"/>
    <w:rsid w:val="00275F17"/>
    <w:rsid w:val="002800E1"/>
    <w:rsid w:val="0028330F"/>
    <w:rsid w:val="00295311"/>
    <w:rsid w:val="00295EF8"/>
    <w:rsid w:val="002B5657"/>
    <w:rsid w:val="002E3051"/>
    <w:rsid w:val="002E4A2A"/>
    <w:rsid w:val="002F1F2C"/>
    <w:rsid w:val="002F734B"/>
    <w:rsid w:val="003119ED"/>
    <w:rsid w:val="003237C0"/>
    <w:rsid w:val="00323BF3"/>
    <w:rsid w:val="00324E65"/>
    <w:rsid w:val="00332D29"/>
    <w:rsid w:val="003466B6"/>
    <w:rsid w:val="00346DFE"/>
    <w:rsid w:val="003477AF"/>
    <w:rsid w:val="0035380F"/>
    <w:rsid w:val="00353F00"/>
    <w:rsid w:val="00364E29"/>
    <w:rsid w:val="003763F7"/>
    <w:rsid w:val="00386595"/>
    <w:rsid w:val="00390B38"/>
    <w:rsid w:val="003D304D"/>
    <w:rsid w:val="003D43C3"/>
    <w:rsid w:val="003F0389"/>
    <w:rsid w:val="00402115"/>
    <w:rsid w:val="00416B06"/>
    <w:rsid w:val="00417FFB"/>
    <w:rsid w:val="0042731F"/>
    <w:rsid w:val="00451C48"/>
    <w:rsid w:val="00457E6D"/>
    <w:rsid w:val="0046111B"/>
    <w:rsid w:val="00463720"/>
    <w:rsid w:val="0047578C"/>
    <w:rsid w:val="00492656"/>
    <w:rsid w:val="004A6A22"/>
    <w:rsid w:val="004A6E63"/>
    <w:rsid w:val="00523E07"/>
    <w:rsid w:val="00532898"/>
    <w:rsid w:val="00574689"/>
    <w:rsid w:val="0059219B"/>
    <w:rsid w:val="005A325F"/>
    <w:rsid w:val="005B6855"/>
    <w:rsid w:val="005C120E"/>
    <w:rsid w:val="005D13D2"/>
    <w:rsid w:val="005D5868"/>
    <w:rsid w:val="005D77E4"/>
    <w:rsid w:val="005E6F70"/>
    <w:rsid w:val="006062AD"/>
    <w:rsid w:val="00610D5A"/>
    <w:rsid w:val="006131BD"/>
    <w:rsid w:val="00616276"/>
    <w:rsid w:val="0064109C"/>
    <w:rsid w:val="0064757D"/>
    <w:rsid w:val="006539DA"/>
    <w:rsid w:val="00664AAE"/>
    <w:rsid w:val="00667BA4"/>
    <w:rsid w:val="00675DD6"/>
    <w:rsid w:val="006770EA"/>
    <w:rsid w:val="00684796"/>
    <w:rsid w:val="006A5313"/>
    <w:rsid w:val="006B6FDA"/>
    <w:rsid w:val="006D39D7"/>
    <w:rsid w:val="006F2BB5"/>
    <w:rsid w:val="006F49D6"/>
    <w:rsid w:val="00712763"/>
    <w:rsid w:val="00717D23"/>
    <w:rsid w:val="00743F2C"/>
    <w:rsid w:val="00753802"/>
    <w:rsid w:val="007625D1"/>
    <w:rsid w:val="007646A8"/>
    <w:rsid w:val="00764758"/>
    <w:rsid w:val="0076791B"/>
    <w:rsid w:val="007E0B78"/>
    <w:rsid w:val="007E7484"/>
    <w:rsid w:val="00855D69"/>
    <w:rsid w:val="008655F2"/>
    <w:rsid w:val="008871CF"/>
    <w:rsid w:val="008930F5"/>
    <w:rsid w:val="008A1425"/>
    <w:rsid w:val="008A1855"/>
    <w:rsid w:val="008B5414"/>
    <w:rsid w:val="008C5452"/>
    <w:rsid w:val="008D1507"/>
    <w:rsid w:val="008D2CCE"/>
    <w:rsid w:val="00940E3A"/>
    <w:rsid w:val="0095154D"/>
    <w:rsid w:val="00970551"/>
    <w:rsid w:val="0099778E"/>
    <w:rsid w:val="009A12D9"/>
    <w:rsid w:val="009A5909"/>
    <w:rsid w:val="009C193C"/>
    <w:rsid w:val="009E528D"/>
    <w:rsid w:val="009E543E"/>
    <w:rsid w:val="009F5BBF"/>
    <w:rsid w:val="00A20C32"/>
    <w:rsid w:val="00A35C44"/>
    <w:rsid w:val="00A42EA6"/>
    <w:rsid w:val="00A56C2E"/>
    <w:rsid w:val="00A63098"/>
    <w:rsid w:val="00A9113F"/>
    <w:rsid w:val="00AB2A9D"/>
    <w:rsid w:val="00AB33AB"/>
    <w:rsid w:val="00AB3F21"/>
    <w:rsid w:val="00AB629E"/>
    <w:rsid w:val="00AB6380"/>
    <w:rsid w:val="00AC15A7"/>
    <w:rsid w:val="00AC3137"/>
    <w:rsid w:val="00AD2190"/>
    <w:rsid w:val="00AD4259"/>
    <w:rsid w:val="00AE1B47"/>
    <w:rsid w:val="00AE3AF9"/>
    <w:rsid w:val="00AF7649"/>
    <w:rsid w:val="00B01F26"/>
    <w:rsid w:val="00B03EE7"/>
    <w:rsid w:val="00B230B7"/>
    <w:rsid w:val="00B31607"/>
    <w:rsid w:val="00B42E5D"/>
    <w:rsid w:val="00B43E70"/>
    <w:rsid w:val="00B513A4"/>
    <w:rsid w:val="00B57B43"/>
    <w:rsid w:val="00B72359"/>
    <w:rsid w:val="00B9284B"/>
    <w:rsid w:val="00BB05A8"/>
    <w:rsid w:val="00BC0BD0"/>
    <w:rsid w:val="00BC55B7"/>
    <w:rsid w:val="00BD2CC5"/>
    <w:rsid w:val="00BE759C"/>
    <w:rsid w:val="00BF10E3"/>
    <w:rsid w:val="00C0539F"/>
    <w:rsid w:val="00C30D65"/>
    <w:rsid w:val="00C35543"/>
    <w:rsid w:val="00C40F1B"/>
    <w:rsid w:val="00C60689"/>
    <w:rsid w:val="00C6178F"/>
    <w:rsid w:val="00C63654"/>
    <w:rsid w:val="00C77775"/>
    <w:rsid w:val="00C77E01"/>
    <w:rsid w:val="00C84858"/>
    <w:rsid w:val="00C90930"/>
    <w:rsid w:val="00CA00B8"/>
    <w:rsid w:val="00CA0A54"/>
    <w:rsid w:val="00CA798E"/>
    <w:rsid w:val="00CD7BEF"/>
    <w:rsid w:val="00CE0F81"/>
    <w:rsid w:val="00D21BA8"/>
    <w:rsid w:val="00D348BB"/>
    <w:rsid w:val="00D45AC1"/>
    <w:rsid w:val="00D530EF"/>
    <w:rsid w:val="00D668AB"/>
    <w:rsid w:val="00D726CE"/>
    <w:rsid w:val="00D7334E"/>
    <w:rsid w:val="00D738B8"/>
    <w:rsid w:val="00DD5648"/>
    <w:rsid w:val="00DF1CB0"/>
    <w:rsid w:val="00E068B7"/>
    <w:rsid w:val="00E267EA"/>
    <w:rsid w:val="00E37B6F"/>
    <w:rsid w:val="00E726D2"/>
    <w:rsid w:val="00E72BBC"/>
    <w:rsid w:val="00E7324A"/>
    <w:rsid w:val="00E81767"/>
    <w:rsid w:val="00EA2F4E"/>
    <w:rsid w:val="00EA5A01"/>
    <w:rsid w:val="00EB43D1"/>
    <w:rsid w:val="00ED080A"/>
    <w:rsid w:val="00ED1533"/>
    <w:rsid w:val="00F10418"/>
    <w:rsid w:val="00F26465"/>
    <w:rsid w:val="00F27F47"/>
    <w:rsid w:val="00F32F4A"/>
    <w:rsid w:val="00F33930"/>
    <w:rsid w:val="00F513A8"/>
    <w:rsid w:val="00F6216F"/>
    <w:rsid w:val="00F644D0"/>
    <w:rsid w:val="00F71696"/>
    <w:rsid w:val="00F814D4"/>
    <w:rsid w:val="00F87C2B"/>
    <w:rsid w:val="00FA115B"/>
    <w:rsid w:val="00FA1C12"/>
    <w:rsid w:val="00FB34AB"/>
    <w:rsid w:val="00FC219B"/>
    <w:rsid w:val="00FF57A8"/>
    <w:rsid w:val="00FF6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B550E5"/>
  <w15:docId w15:val="{09794B5A-B1F6-4BE3-9419-877BBA28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2F4A"/>
    <w:pPr>
      <w:spacing w:before="100" w:beforeAutospacing="1" w:line="25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2F4A"/>
    <w:pPr>
      <w:spacing w:after="100" w:afterAutospacing="1"/>
    </w:pPr>
    <w:rPr>
      <w:rFonts w:ascii="Times New Roman" w:eastAsia="SimSun" w:hAnsi="Times New Roman"/>
      <w:sz w:val="24"/>
      <w:szCs w:val="24"/>
    </w:rPr>
  </w:style>
  <w:style w:type="paragraph" w:customStyle="1" w:styleId="Bodytext21">
    <w:name w:val="Body text|21"/>
    <w:basedOn w:val="Normal"/>
    <w:rsid w:val="00F32F4A"/>
    <w:pPr>
      <w:widowControl w:val="0"/>
      <w:shd w:val="clear" w:color="auto" w:fill="FFFFFF"/>
      <w:spacing w:before="300" w:beforeAutospacing="0" w:after="1680" w:line="461" w:lineRule="exact"/>
      <w:ind w:left="440" w:hanging="440"/>
      <w:jc w:val="both"/>
    </w:pPr>
    <w:rPr>
      <w:rFonts w:ascii="Times New Roman" w:hAnsi="Times New Roman"/>
      <w:color w:val="000000"/>
    </w:rPr>
  </w:style>
  <w:style w:type="paragraph" w:customStyle="1" w:styleId="Heading21">
    <w:name w:val="Heading #2|1"/>
    <w:basedOn w:val="Normal"/>
    <w:link w:val="Heading210"/>
    <w:qFormat/>
    <w:rsid w:val="00F32F4A"/>
    <w:pPr>
      <w:widowControl w:val="0"/>
      <w:shd w:val="clear" w:color="auto" w:fill="FFFFFF"/>
      <w:spacing w:beforeAutospacing="0" w:after="320" w:line="310" w:lineRule="exact"/>
      <w:ind w:left="520" w:hanging="520"/>
      <w:jc w:val="both"/>
      <w:outlineLvl w:val="1"/>
    </w:pPr>
    <w:rPr>
      <w:rFonts w:ascii="Times New Roman" w:hAnsi="Times New Roman"/>
      <w:b/>
      <w:bCs/>
      <w:color w:val="000000"/>
      <w:sz w:val="28"/>
      <w:szCs w:val="28"/>
    </w:rPr>
  </w:style>
  <w:style w:type="paragraph" w:customStyle="1" w:styleId="Default">
    <w:name w:val="Default"/>
    <w:basedOn w:val="Normal"/>
    <w:rsid w:val="00F32F4A"/>
    <w:pPr>
      <w:autoSpaceDE w:val="0"/>
      <w:autoSpaceDN w:val="0"/>
      <w:adjustRightInd w:val="0"/>
      <w:spacing w:after="0" w:line="240" w:lineRule="auto"/>
    </w:pPr>
    <w:rPr>
      <w:rFonts w:ascii="Trebuchet MS" w:eastAsia="SimSun" w:hAnsi="Trebuchet MS"/>
      <w:color w:val="000000"/>
      <w:sz w:val="24"/>
      <w:szCs w:val="24"/>
    </w:rPr>
  </w:style>
  <w:style w:type="paragraph" w:customStyle="1" w:styleId="Heading11">
    <w:name w:val="Heading #1|1"/>
    <w:basedOn w:val="Normal"/>
    <w:rsid w:val="00EA2F4E"/>
    <w:pPr>
      <w:widowControl w:val="0"/>
      <w:shd w:val="clear" w:color="auto" w:fill="FFFFFF"/>
      <w:spacing w:before="0" w:beforeAutospacing="0" w:after="300" w:line="332" w:lineRule="exact"/>
      <w:jc w:val="center"/>
      <w:outlineLvl w:val="0"/>
    </w:pPr>
    <w:rPr>
      <w:rFonts w:ascii="Times New Roman" w:hAnsi="Times New Roman"/>
      <w:b/>
      <w:bCs/>
      <w:color w:val="000000"/>
      <w:sz w:val="30"/>
      <w:szCs w:val="30"/>
    </w:rPr>
  </w:style>
  <w:style w:type="character" w:styleId="PlaceholderText">
    <w:name w:val="Placeholder Text"/>
    <w:basedOn w:val="DefaultParagraphFont"/>
    <w:uiPriority w:val="99"/>
    <w:semiHidden/>
    <w:rsid w:val="00323BF3"/>
    <w:rPr>
      <w:color w:val="808080"/>
    </w:rPr>
  </w:style>
  <w:style w:type="paragraph" w:styleId="BalloonText">
    <w:name w:val="Balloon Text"/>
    <w:basedOn w:val="Normal"/>
    <w:link w:val="BalloonTextChar"/>
    <w:uiPriority w:val="99"/>
    <w:semiHidden/>
    <w:unhideWhenUsed/>
    <w:rsid w:val="00323BF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BF3"/>
    <w:rPr>
      <w:rFonts w:ascii="Tahoma" w:eastAsia="Times New Roman" w:hAnsi="Tahoma" w:cs="Tahoma"/>
      <w:sz w:val="16"/>
      <w:szCs w:val="16"/>
    </w:rPr>
  </w:style>
  <w:style w:type="character" w:customStyle="1" w:styleId="Bodytext2">
    <w:name w:val="Body text|2_"/>
    <w:basedOn w:val="DefaultParagraphFont"/>
    <w:link w:val="Bodytext20"/>
    <w:rsid w:val="00F644D0"/>
    <w:rPr>
      <w:shd w:val="clear" w:color="auto" w:fill="FFFFFF"/>
    </w:rPr>
  </w:style>
  <w:style w:type="paragraph" w:customStyle="1" w:styleId="Bodytext20">
    <w:name w:val="Body text|2"/>
    <w:basedOn w:val="Normal"/>
    <w:link w:val="Bodytext2"/>
    <w:qFormat/>
    <w:rsid w:val="00F644D0"/>
    <w:pPr>
      <w:widowControl w:val="0"/>
      <w:shd w:val="clear" w:color="auto" w:fill="FFFFFF"/>
      <w:spacing w:before="300" w:beforeAutospacing="0" w:after="1680" w:line="461" w:lineRule="exact"/>
      <w:ind w:hanging="440"/>
      <w:jc w:val="both"/>
    </w:pPr>
    <w:rPr>
      <w:rFonts w:asciiTheme="minorHAnsi" w:eastAsiaTheme="minorHAnsi" w:hAnsiTheme="minorHAnsi" w:cstheme="minorBidi"/>
    </w:rPr>
  </w:style>
  <w:style w:type="character" w:customStyle="1" w:styleId="Heading210">
    <w:name w:val="Heading #2|1_"/>
    <w:basedOn w:val="DefaultParagraphFont"/>
    <w:link w:val="Heading21"/>
    <w:rsid w:val="00FC219B"/>
    <w:rPr>
      <w:rFonts w:ascii="Times New Roman" w:eastAsia="Times New Roman" w:hAnsi="Times New Roman" w:cs="Times New Roman"/>
      <w:b/>
      <w:bCs/>
      <w:color w:val="000000"/>
      <w:sz w:val="28"/>
      <w:szCs w:val="28"/>
      <w:shd w:val="clear" w:color="auto" w:fill="FFFFFF"/>
    </w:rPr>
  </w:style>
  <w:style w:type="character" w:customStyle="1" w:styleId="Bodytext2115pt">
    <w:name w:val="Body text|2 + 11.5 pt"/>
    <w:aliases w:val="Bold,Picture caption|1 + 11.5 pt,Table caption|1 + 11.5 pt"/>
    <w:basedOn w:val="Bodytext2"/>
    <w:semiHidden/>
    <w:unhideWhenUsed/>
    <w:rsid w:val="00FC219B"/>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en-US" w:eastAsia="en-US" w:bidi="en-US"/>
    </w:rPr>
  </w:style>
  <w:style w:type="character" w:customStyle="1" w:styleId="Bodytext2Italic">
    <w:name w:val="Body text|2 + Italic"/>
    <w:basedOn w:val="Bodytext2"/>
    <w:semiHidden/>
    <w:unhideWhenUsed/>
    <w:rsid w:val="00FC219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en-US" w:eastAsia="en-US" w:bidi="en-US"/>
    </w:rPr>
  </w:style>
  <w:style w:type="character" w:customStyle="1" w:styleId="Bodytext9">
    <w:name w:val="Body text|9"/>
    <w:basedOn w:val="DefaultParagraphFont"/>
    <w:semiHidden/>
    <w:unhideWhenUsed/>
    <w:rsid w:val="00FC219B"/>
    <w:rPr>
      <w:rFonts w:ascii="Times New Roman" w:eastAsia="Times New Roman" w:hAnsi="Times New Roman" w:cs="Times New Roman"/>
      <w:b/>
      <w:bCs/>
      <w:i w:val="0"/>
      <w:iCs w:val="0"/>
      <w:smallCaps w:val="0"/>
      <w:strike w:val="0"/>
      <w:color w:val="4D4A51"/>
      <w:spacing w:val="0"/>
      <w:w w:val="100"/>
      <w:position w:val="0"/>
      <w:sz w:val="8"/>
      <w:szCs w:val="8"/>
      <w:u w:val="none"/>
      <w:lang w:val="en-US" w:eastAsia="en-US" w:bidi="en-US"/>
    </w:rPr>
  </w:style>
  <w:style w:type="character" w:customStyle="1" w:styleId="Bodytext9Arial">
    <w:name w:val="Body text|9 + Arial"/>
    <w:aliases w:val="Not Bold"/>
    <w:basedOn w:val="DefaultParagraphFont"/>
    <w:semiHidden/>
    <w:unhideWhenUsed/>
    <w:rsid w:val="00FC219B"/>
    <w:rPr>
      <w:rFonts w:ascii="Arial" w:eastAsia="Arial" w:hAnsi="Arial" w:cs="Arial"/>
      <w:b/>
      <w:bCs/>
      <w:i w:val="0"/>
      <w:iCs w:val="0"/>
      <w:smallCaps w:val="0"/>
      <w:strike w:val="0"/>
      <w:color w:val="2F272D"/>
      <w:spacing w:val="0"/>
      <w:w w:val="100"/>
      <w:position w:val="0"/>
      <w:sz w:val="8"/>
      <w:szCs w:val="8"/>
      <w:u w:val="none"/>
      <w:lang w:val="en-US" w:eastAsia="en-US" w:bidi="en-US"/>
    </w:rPr>
  </w:style>
  <w:style w:type="character" w:customStyle="1" w:styleId="Picturecaption1">
    <w:name w:val="Picture caption|1_"/>
    <w:basedOn w:val="DefaultParagraphFont"/>
    <w:link w:val="Picturecaption10"/>
    <w:rsid w:val="00FC219B"/>
    <w:rPr>
      <w:shd w:val="clear" w:color="auto" w:fill="FFFFFF"/>
    </w:rPr>
  </w:style>
  <w:style w:type="paragraph" w:customStyle="1" w:styleId="Picturecaption10">
    <w:name w:val="Picture caption|1"/>
    <w:basedOn w:val="Normal"/>
    <w:link w:val="Picturecaption1"/>
    <w:qFormat/>
    <w:rsid w:val="00FC219B"/>
    <w:pPr>
      <w:widowControl w:val="0"/>
      <w:shd w:val="clear" w:color="auto" w:fill="FFFFFF"/>
      <w:spacing w:before="0" w:beforeAutospacing="0" w:after="0" w:line="254" w:lineRule="exact"/>
    </w:pPr>
    <w:rPr>
      <w:rFonts w:asciiTheme="minorHAnsi" w:eastAsiaTheme="minorHAnsi" w:hAnsiTheme="minorHAnsi" w:cstheme="minorBidi"/>
    </w:rPr>
  </w:style>
  <w:style w:type="character" w:customStyle="1" w:styleId="Bodytext2PMingLiU">
    <w:name w:val="Body text|2 + PMingLiU"/>
    <w:aliases w:val="10 pt"/>
    <w:basedOn w:val="Bodytext2"/>
    <w:semiHidden/>
    <w:unhideWhenUsed/>
    <w:rsid w:val="00FC219B"/>
    <w:rPr>
      <w:rFonts w:ascii="PMingLiU" w:eastAsia="PMingLiU" w:hAnsi="PMingLiU" w:cs="PMingLiU"/>
      <w:b w:val="0"/>
      <w:bCs w:val="0"/>
      <w:i w:val="0"/>
      <w:iCs w:val="0"/>
      <w:smallCaps w:val="0"/>
      <w:strike w:val="0"/>
      <w:color w:val="000000"/>
      <w:spacing w:val="0"/>
      <w:w w:val="100"/>
      <w:position w:val="0"/>
      <w:sz w:val="20"/>
      <w:szCs w:val="20"/>
      <w:u w:val="none"/>
      <w:shd w:val="clear" w:color="auto" w:fill="FFFFFF"/>
      <w:lang w:val="zh-CN" w:eastAsia="zh-CN" w:bidi="zh-CN"/>
    </w:rPr>
  </w:style>
  <w:style w:type="character" w:customStyle="1" w:styleId="Tablecaption1">
    <w:name w:val="Table caption|1_"/>
    <w:basedOn w:val="DefaultParagraphFont"/>
    <w:link w:val="Tablecaption10"/>
    <w:rsid w:val="00FC219B"/>
    <w:rPr>
      <w:shd w:val="clear" w:color="auto" w:fill="FFFFFF"/>
    </w:rPr>
  </w:style>
  <w:style w:type="paragraph" w:customStyle="1" w:styleId="Tablecaption10">
    <w:name w:val="Table caption|1"/>
    <w:basedOn w:val="Normal"/>
    <w:link w:val="Tablecaption1"/>
    <w:qFormat/>
    <w:rsid w:val="00FC219B"/>
    <w:pPr>
      <w:widowControl w:val="0"/>
      <w:shd w:val="clear" w:color="auto" w:fill="FFFFFF"/>
      <w:spacing w:before="0" w:beforeAutospacing="0" w:after="0" w:line="254" w:lineRule="exact"/>
    </w:pPr>
    <w:rPr>
      <w:rFonts w:asciiTheme="minorHAnsi" w:eastAsiaTheme="minorHAnsi" w:hAnsiTheme="minorHAnsi" w:cstheme="minorBidi"/>
    </w:rPr>
  </w:style>
  <w:style w:type="character" w:styleId="Hyperlink">
    <w:name w:val="Hyperlink"/>
    <w:basedOn w:val="DefaultParagraphFont"/>
    <w:uiPriority w:val="99"/>
    <w:unhideWhenUsed/>
    <w:rsid w:val="00574689"/>
    <w:rPr>
      <w:color w:val="0563C1" w:themeColor="hyperlink"/>
      <w:u w:val="single"/>
    </w:rPr>
  </w:style>
  <w:style w:type="table" w:styleId="TableGrid">
    <w:name w:val="Table Grid"/>
    <w:basedOn w:val="TableNormal"/>
    <w:uiPriority w:val="39"/>
    <w:rsid w:val="00F27F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7334E"/>
    <w:pPr>
      <w:spacing w:before="0" w:beforeAutospacing="0" w:after="200" w:line="276" w:lineRule="auto"/>
      <w:ind w:left="720"/>
      <w:contextualSpacing/>
    </w:pPr>
    <w:rPr>
      <w:rFonts w:eastAsia="Calibri"/>
    </w:rPr>
  </w:style>
  <w:style w:type="paragraph" w:styleId="NoSpacing">
    <w:name w:val="No Spacing"/>
    <w:uiPriority w:val="1"/>
    <w:qFormat/>
    <w:rsid w:val="00D7334E"/>
    <w:pPr>
      <w:spacing w:after="0" w:line="240" w:lineRule="auto"/>
    </w:pPr>
  </w:style>
  <w:style w:type="character" w:customStyle="1" w:styleId="TOC1Char">
    <w:name w:val="TOC 1 Char"/>
    <w:basedOn w:val="DefaultParagraphFont"/>
    <w:link w:val="TOC1"/>
    <w:rsid w:val="009E543E"/>
    <w:rPr>
      <w:rFonts w:ascii="Arial" w:eastAsia="Arial" w:hAnsi="Arial" w:cs="Arial"/>
      <w:b/>
      <w:bCs/>
      <w:shd w:val="clear" w:color="auto" w:fill="FFFFFF"/>
    </w:rPr>
  </w:style>
  <w:style w:type="paragraph" w:styleId="TOC1">
    <w:name w:val="toc 1"/>
    <w:basedOn w:val="Normal"/>
    <w:link w:val="TOC1Char"/>
    <w:autoRedefine/>
    <w:rsid w:val="009E543E"/>
    <w:pPr>
      <w:widowControl w:val="0"/>
      <w:shd w:val="clear" w:color="auto" w:fill="FFFFFF"/>
      <w:spacing w:before="440" w:beforeAutospacing="0" w:after="0" w:line="701" w:lineRule="exact"/>
      <w:jc w:val="both"/>
    </w:pPr>
    <w:rPr>
      <w:rFonts w:ascii="Arial" w:eastAsia="Arial" w:hAnsi="Arial" w:cs="Arial"/>
      <w:b/>
      <w:bCs/>
    </w:rPr>
  </w:style>
  <w:style w:type="character" w:customStyle="1" w:styleId="Bodytext2Spacing1pt">
    <w:name w:val="Body text|2 + Spacing 1 pt"/>
    <w:basedOn w:val="Bodytext2"/>
    <w:semiHidden/>
    <w:unhideWhenUsed/>
    <w:rsid w:val="009E543E"/>
    <w:rPr>
      <w:rFonts w:ascii="Times New Roman" w:eastAsia="Times New Roman" w:hAnsi="Times New Roman" w:cs="Times New Roman"/>
      <w:b w:val="0"/>
      <w:bCs w:val="0"/>
      <w:i w:val="0"/>
      <w:iCs w:val="0"/>
      <w:smallCaps w:val="0"/>
      <w:strike w:val="0"/>
      <w:color w:val="000000"/>
      <w:spacing w:val="30"/>
      <w:w w:val="100"/>
      <w:position w:val="0"/>
      <w:sz w:val="22"/>
      <w:szCs w:val="22"/>
      <w:u w:val="none"/>
      <w:shd w:val="clear" w:color="auto" w:fill="FFFFFF"/>
      <w:lang w:val="en-US" w:eastAsia="en-US" w:bidi="en-US"/>
    </w:rPr>
  </w:style>
  <w:style w:type="paragraph" w:styleId="Header">
    <w:name w:val="header"/>
    <w:basedOn w:val="Normal"/>
    <w:link w:val="HeaderChar"/>
    <w:uiPriority w:val="99"/>
    <w:unhideWhenUsed/>
    <w:rsid w:val="008930F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930F5"/>
    <w:rPr>
      <w:rFonts w:ascii="Calibri" w:eastAsia="Times New Roman" w:hAnsi="Calibri" w:cs="Times New Roman"/>
    </w:rPr>
  </w:style>
  <w:style w:type="paragraph" w:styleId="Footer">
    <w:name w:val="footer"/>
    <w:basedOn w:val="Normal"/>
    <w:link w:val="FooterChar"/>
    <w:uiPriority w:val="99"/>
    <w:unhideWhenUsed/>
    <w:rsid w:val="008930F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930F5"/>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99124">
      <w:bodyDiv w:val="1"/>
      <w:marLeft w:val="0"/>
      <w:marRight w:val="0"/>
      <w:marTop w:val="0"/>
      <w:marBottom w:val="0"/>
      <w:divBdr>
        <w:top w:val="none" w:sz="0" w:space="0" w:color="auto"/>
        <w:left w:val="none" w:sz="0" w:space="0" w:color="auto"/>
        <w:bottom w:val="none" w:sz="0" w:space="0" w:color="auto"/>
        <w:right w:val="none" w:sz="0" w:space="0" w:color="auto"/>
      </w:divBdr>
    </w:div>
    <w:div w:id="127281727">
      <w:bodyDiv w:val="1"/>
      <w:marLeft w:val="0"/>
      <w:marRight w:val="0"/>
      <w:marTop w:val="0"/>
      <w:marBottom w:val="0"/>
      <w:divBdr>
        <w:top w:val="none" w:sz="0" w:space="0" w:color="auto"/>
        <w:left w:val="none" w:sz="0" w:space="0" w:color="auto"/>
        <w:bottom w:val="none" w:sz="0" w:space="0" w:color="auto"/>
        <w:right w:val="none" w:sz="0" w:space="0" w:color="auto"/>
      </w:divBdr>
    </w:div>
    <w:div w:id="351876789">
      <w:bodyDiv w:val="1"/>
      <w:marLeft w:val="0"/>
      <w:marRight w:val="0"/>
      <w:marTop w:val="0"/>
      <w:marBottom w:val="0"/>
      <w:divBdr>
        <w:top w:val="none" w:sz="0" w:space="0" w:color="auto"/>
        <w:left w:val="none" w:sz="0" w:space="0" w:color="auto"/>
        <w:bottom w:val="none" w:sz="0" w:space="0" w:color="auto"/>
        <w:right w:val="none" w:sz="0" w:space="0" w:color="auto"/>
      </w:divBdr>
    </w:div>
    <w:div w:id="402028517">
      <w:bodyDiv w:val="1"/>
      <w:marLeft w:val="0"/>
      <w:marRight w:val="0"/>
      <w:marTop w:val="0"/>
      <w:marBottom w:val="0"/>
      <w:divBdr>
        <w:top w:val="none" w:sz="0" w:space="0" w:color="auto"/>
        <w:left w:val="none" w:sz="0" w:space="0" w:color="auto"/>
        <w:bottom w:val="none" w:sz="0" w:space="0" w:color="auto"/>
        <w:right w:val="none" w:sz="0" w:space="0" w:color="auto"/>
      </w:divBdr>
    </w:div>
    <w:div w:id="462039588">
      <w:bodyDiv w:val="1"/>
      <w:marLeft w:val="0"/>
      <w:marRight w:val="0"/>
      <w:marTop w:val="0"/>
      <w:marBottom w:val="0"/>
      <w:divBdr>
        <w:top w:val="none" w:sz="0" w:space="0" w:color="auto"/>
        <w:left w:val="none" w:sz="0" w:space="0" w:color="auto"/>
        <w:bottom w:val="none" w:sz="0" w:space="0" w:color="auto"/>
        <w:right w:val="none" w:sz="0" w:space="0" w:color="auto"/>
      </w:divBdr>
    </w:div>
    <w:div w:id="507215067">
      <w:bodyDiv w:val="1"/>
      <w:marLeft w:val="0"/>
      <w:marRight w:val="0"/>
      <w:marTop w:val="0"/>
      <w:marBottom w:val="0"/>
      <w:divBdr>
        <w:top w:val="none" w:sz="0" w:space="0" w:color="auto"/>
        <w:left w:val="none" w:sz="0" w:space="0" w:color="auto"/>
        <w:bottom w:val="none" w:sz="0" w:space="0" w:color="auto"/>
        <w:right w:val="none" w:sz="0" w:space="0" w:color="auto"/>
      </w:divBdr>
    </w:div>
    <w:div w:id="561452023">
      <w:bodyDiv w:val="1"/>
      <w:marLeft w:val="0"/>
      <w:marRight w:val="0"/>
      <w:marTop w:val="0"/>
      <w:marBottom w:val="0"/>
      <w:divBdr>
        <w:top w:val="none" w:sz="0" w:space="0" w:color="auto"/>
        <w:left w:val="none" w:sz="0" w:space="0" w:color="auto"/>
        <w:bottom w:val="none" w:sz="0" w:space="0" w:color="auto"/>
        <w:right w:val="none" w:sz="0" w:space="0" w:color="auto"/>
      </w:divBdr>
    </w:div>
    <w:div w:id="769207079">
      <w:bodyDiv w:val="1"/>
      <w:marLeft w:val="0"/>
      <w:marRight w:val="0"/>
      <w:marTop w:val="0"/>
      <w:marBottom w:val="0"/>
      <w:divBdr>
        <w:top w:val="none" w:sz="0" w:space="0" w:color="auto"/>
        <w:left w:val="none" w:sz="0" w:space="0" w:color="auto"/>
        <w:bottom w:val="none" w:sz="0" w:space="0" w:color="auto"/>
        <w:right w:val="none" w:sz="0" w:space="0" w:color="auto"/>
      </w:divBdr>
    </w:div>
    <w:div w:id="1436099878">
      <w:bodyDiv w:val="1"/>
      <w:marLeft w:val="0"/>
      <w:marRight w:val="0"/>
      <w:marTop w:val="0"/>
      <w:marBottom w:val="0"/>
      <w:divBdr>
        <w:top w:val="none" w:sz="0" w:space="0" w:color="auto"/>
        <w:left w:val="none" w:sz="0" w:space="0" w:color="auto"/>
        <w:bottom w:val="none" w:sz="0" w:space="0" w:color="auto"/>
        <w:right w:val="none" w:sz="0" w:space="0" w:color="auto"/>
      </w:divBdr>
    </w:div>
    <w:div w:id="1525023654">
      <w:bodyDiv w:val="1"/>
      <w:marLeft w:val="0"/>
      <w:marRight w:val="0"/>
      <w:marTop w:val="0"/>
      <w:marBottom w:val="0"/>
      <w:divBdr>
        <w:top w:val="none" w:sz="0" w:space="0" w:color="auto"/>
        <w:left w:val="none" w:sz="0" w:space="0" w:color="auto"/>
        <w:bottom w:val="none" w:sz="0" w:space="0" w:color="auto"/>
        <w:right w:val="none" w:sz="0" w:space="0" w:color="auto"/>
      </w:divBdr>
    </w:div>
    <w:div w:id="1533299013">
      <w:bodyDiv w:val="1"/>
      <w:marLeft w:val="0"/>
      <w:marRight w:val="0"/>
      <w:marTop w:val="0"/>
      <w:marBottom w:val="0"/>
      <w:divBdr>
        <w:top w:val="none" w:sz="0" w:space="0" w:color="auto"/>
        <w:left w:val="none" w:sz="0" w:space="0" w:color="auto"/>
        <w:bottom w:val="none" w:sz="0" w:space="0" w:color="auto"/>
        <w:right w:val="none" w:sz="0" w:space="0" w:color="auto"/>
      </w:divBdr>
    </w:div>
    <w:div w:id="1551766428">
      <w:bodyDiv w:val="1"/>
      <w:marLeft w:val="0"/>
      <w:marRight w:val="0"/>
      <w:marTop w:val="0"/>
      <w:marBottom w:val="0"/>
      <w:divBdr>
        <w:top w:val="none" w:sz="0" w:space="0" w:color="auto"/>
        <w:left w:val="none" w:sz="0" w:space="0" w:color="auto"/>
        <w:bottom w:val="none" w:sz="0" w:space="0" w:color="auto"/>
        <w:right w:val="none" w:sz="0" w:space="0" w:color="auto"/>
      </w:divBdr>
    </w:div>
    <w:div w:id="1696616339">
      <w:bodyDiv w:val="1"/>
      <w:marLeft w:val="0"/>
      <w:marRight w:val="0"/>
      <w:marTop w:val="0"/>
      <w:marBottom w:val="0"/>
      <w:divBdr>
        <w:top w:val="none" w:sz="0" w:space="0" w:color="auto"/>
        <w:left w:val="none" w:sz="0" w:space="0" w:color="auto"/>
        <w:bottom w:val="none" w:sz="0" w:space="0" w:color="auto"/>
        <w:right w:val="none" w:sz="0" w:space="0" w:color="auto"/>
      </w:divBdr>
    </w:div>
    <w:div w:id="1774545487">
      <w:bodyDiv w:val="1"/>
      <w:marLeft w:val="0"/>
      <w:marRight w:val="0"/>
      <w:marTop w:val="0"/>
      <w:marBottom w:val="0"/>
      <w:divBdr>
        <w:top w:val="none" w:sz="0" w:space="0" w:color="auto"/>
        <w:left w:val="none" w:sz="0" w:space="0" w:color="auto"/>
        <w:bottom w:val="none" w:sz="0" w:space="0" w:color="auto"/>
        <w:right w:val="none" w:sz="0" w:space="0" w:color="auto"/>
      </w:divBdr>
    </w:div>
    <w:div w:id="1796562182">
      <w:bodyDiv w:val="1"/>
      <w:marLeft w:val="0"/>
      <w:marRight w:val="0"/>
      <w:marTop w:val="0"/>
      <w:marBottom w:val="0"/>
      <w:divBdr>
        <w:top w:val="none" w:sz="0" w:space="0" w:color="auto"/>
        <w:left w:val="none" w:sz="0" w:space="0" w:color="auto"/>
        <w:bottom w:val="none" w:sz="0" w:space="0" w:color="auto"/>
        <w:right w:val="none" w:sz="0" w:space="0" w:color="auto"/>
      </w:divBdr>
    </w:div>
    <w:div w:id="1837261692">
      <w:bodyDiv w:val="1"/>
      <w:marLeft w:val="0"/>
      <w:marRight w:val="0"/>
      <w:marTop w:val="0"/>
      <w:marBottom w:val="0"/>
      <w:divBdr>
        <w:top w:val="none" w:sz="0" w:space="0" w:color="auto"/>
        <w:left w:val="none" w:sz="0" w:space="0" w:color="auto"/>
        <w:bottom w:val="none" w:sz="0" w:space="0" w:color="auto"/>
        <w:right w:val="none" w:sz="0" w:space="0" w:color="auto"/>
      </w:divBdr>
    </w:div>
    <w:div w:id="1953894910">
      <w:bodyDiv w:val="1"/>
      <w:marLeft w:val="0"/>
      <w:marRight w:val="0"/>
      <w:marTop w:val="0"/>
      <w:marBottom w:val="0"/>
      <w:divBdr>
        <w:top w:val="none" w:sz="0" w:space="0" w:color="auto"/>
        <w:left w:val="none" w:sz="0" w:space="0" w:color="auto"/>
        <w:bottom w:val="none" w:sz="0" w:space="0" w:color="auto"/>
        <w:right w:val="none" w:sz="0" w:space="0" w:color="auto"/>
      </w:divBdr>
    </w:div>
    <w:div w:id="199321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hyperlink" Target="https://doi.org/10.28919/jmcs/7254"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4660</Words>
  <Characters>26563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SDI 1084</cp:lastModifiedBy>
  <cp:revision>12</cp:revision>
  <cp:lastPrinted>2019-10-09T08:15:00Z</cp:lastPrinted>
  <dcterms:created xsi:type="dcterms:W3CDTF">2025-01-31T11:58:00Z</dcterms:created>
  <dcterms:modified xsi:type="dcterms:W3CDTF">2025-02-01T12:00:00Z</dcterms:modified>
</cp:coreProperties>
</file>